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83509" w14:textId="77777777" w:rsidR="001E2AE6" w:rsidRPr="008B5765" w:rsidRDefault="001E2AE6" w:rsidP="001B13B0">
      <w:pPr>
        <w:pStyle w:val="Title"/>
        <w:rPr>
          <w:rFonts w:ascii="Arial" w:hAnsi="Arial" w:cs="Arial"/>
        </w:rPr>
      </w:pPr>
      <w:r w:rsidRPr="008B5765">
        <w:rPr>
          <w:rFonts w:ascii="Arial" w:hAnsi="Arial" w:cs="Arial"/>
        </w:rPr>
        <w:t>URGENCY ORDINANCE NO. _____</w:t>
      </w:r>
    </w:p>
    <w:p w14:paraId="2D97941B" w14:textId="088A0353" w:rsidR="001E2AE6" w:rsidRPr="008B5765" w:rsidRDefault="001E2AE6" w:rsidP="002219C6">
      <w:pPr>
        <w:pStyle w:val="Quote"/>
        <w:ind w:left="720" w:right="720"/>
        <w:rPr>
          <w:rFonts w:ascii="Arial" w:hAnsi="Arial" w:cs="Arial"/>
        </w:rPr>
      </w:pPr>
      <w:r w:rsidRPr="008B5765">
        <w:rPr>
          <w:rFonts w:ascii="Arial" w:hAnsi="Arial" w:cs="Arial"/>
        </w:rPr>
        <w:t xml:space="preserve">AN URGENCY ORDINANCE OF THE CITY COUNCIL OF THE CITY OF FONTANA, CALIFORNIA, </w:t>
      </w:r>
      <w:r w:rsidR="008B5765">
        <w:rPr>
          <w:rFonts w:ascii="Arial" w:hAnsi="Arial" w:cs="Arial"/>
        </w:rPr>
        <w:t xml:space="preserve">APPROVING </w:t>
      </w:r>
      <w:r w:rsidR="008B5765" w:rsidRPr="008B5765">
        <w:rPr>
          <w:rFonts w:ascii="Arial" w:hAnsi="Arial" w:cs="Arial"/>
          <w:caps/>
          <w:szCs w:val="24"/>
        </w:rPr>
        <w:t>Municipal Code Amendment (MCA) No. 22-01 TO</w:t>
      </w:r>
      <w:r w:rsidR="008B5765" w:rsidRPr="008B5765">
        <w:rPr>
          <w:rFonts w:ascii="Arial" w:hAnsi="Arial" w:cs="Arial"/>
          <w:b w:val="0"/>
          <w:szCs w:val="24"/>
        </w:rPr>
        <w:t xml:space="preserve"> </w:t>
      </w:r>
      <w:r w:rsidRPr="008B5765">
        <w:rPr>
          <w:rFonts w:ascii="Arial" w:hAnsi="Arial" w:cs="Arial"/>
        </w:rPr>
        <w:t>AMEND SECTIONS 13-27 AND 13-30 OF THE FONTANA MUNICIPAL CODE, AMENDING THE ENFORCEMENT AUTHORITY REGARDING THE CITY’S ENVIRONMENTAL HEALTH CODE</w:t>
      </w:r>
    </w:p>
    <w:p w14:paraId="2B1990A0" w14:textId="77777777" w:rsidR="0006777F" w:rsidRPr="008B5765" w:rsidRDefault="001E2AE6" w:rsidP="002A5491">
      <w:pPr>
        <w:pStyle w:val="BodyText"/>
      </w:pPr>
      <w:r w:rsidRPr="008B5765">
        <w:t xml:space="preserve">WHEREAS, </w:t>
      </w:r>
      <w:r w:rsidRPr="00C5013F">
        <w:rPr>
          <w:b w:val="0"/>
          <w:bCs/>
        </w:rPr>
        <w:t>the City of Fontana, California (“City”) is a municipal corporation, duly organized under the California Constitution</w:t>
      </w:r>
      <w:r w:rsidR="0006777F" w:rsidRPr="00C5013F">
        <w:rPr>
          <w:b w:val="0"/>
          <w:bCs/>
        </w:rPr>
        <w:t xml:space="preserve"> and laws of the State of Califo</w:t>
      </w:r>
      <w:r w:rsidRPr="00C5013F">
        <w:rPr>
          <w:b w:val="0"/>
          <w:bCs/>
        </w:rPr>
        <w:t>rnia; and</w:t>
      </w:r>
    </w:p>
    <w:p w14:paraId="0ECE022D" w14:textId="77777777" w:rsidR="001E2AE6" w:rsidRPr="008B5765" w:rsidRDefault="001E2AE6" w:rsidP="002A5491">
      <w:pPr>
        <w:pStyle w:val="BodyText"/>
      </w:pPr>
      <w:r w:rsidRPr="008B5765">
        <w:t xml:space="preserve">WHEREAS, </w:t>
      </w:r>
      <w:r w:rsidRPr="00C5013F">
        <w:rPr>
          <w:b w:val="0"/>
          <w:bCs/>
        </w:rPr>
        <w:t xml:space="preserve">pursuant to the police powers delegated to it by the California Constitution, the City has the authority to enact laws which promote the public health, safety, and general welfare of its citizens, including sidewalk vending, </w:t>
      </w:r>
      <w:proofErr w:type="gramStart"/>
      <w:r w:rsidRPr="00C5013F">
        <w:rPr>
          <w:b w:val="0"/>
          <w:bCs/>
        </w:rPr>
        <w:t>as long as</w:t>
      </w:r>
      <w:proofErr w:type="gramEnd"/>
      <w:r w:rsidRPr="00C5013F">
        <w:rPr>
          <w:b w:val="0"/>
          <w:bCs/>
        </w:rPr>
        <w:t xml:space="preserve"> these are consistent with Senate Bill (“SB 946”); and</w:t>
      </w:r>
    </w:p>
    <w:p w14:paraId="103626BB" w14:textId="77777777" w:rsidR="001E2AE6" w:rsidRPr="008B5765" w:rsidRDefault="001E2AE6" w:rsidP="002A5491">
      <w:pPr>
        <w:pStyle w:val="BodyText"/>
      </w:pPr>
      <w:r w:rsidRPr="008B5765">
        <w:t>WHEREAS,</w:t>
      </w:r>
      <w:r w:rsidRPr="00C5013F">
        <w:rPr>
          <w:b w:val="0"/>
          <w:bCs/>
        </w:rPr>
        <w:t xml:space="preserve"> in 2018, the California Legislature passed SB 946 which prohibits cities from regulating sidewalk vendors, except in accordance with the provisions of SB 946; and</w:t>
      </w:r>
    </w:p>
    <w:p w14:paraId="0878981F" w14:textId="77777777" w:rsidR="001E2AE6" w:rsidRPr="008B5765" w:rsidRDefault="001E2AE6" w:rsidP="002A5491">
      <w:pPr>
        <w:pStyle w:val="BodyText"/>
      </w:pPr>
      <w:r w:rsidRPr="008B5765">
        <w:t xml:space="preserve">WHEREAS, </w:t>
      </w:r>
      <w:r w:rsidRPr="00C5013F">
        <w:rPr>
          <w:b w:val="0"/>
          <w:bCs/>
        </w:rPr>
        <w:t>according to its terms, SB 946 applies to both charter and general law cities; and</w:t>
      </w:r>
      <w:r w:rsidRPr="008B5765">
        <w:t xml:space="preserve"> </w:t>
      </w:r>
    </w:p>
    <w:p w14:paraId="15709BFB" w14:textId="77777777" w:rsidR="001E2AE6" w:rsidRPr="008B5765" w:rsidRDefault="001E2AE6" w:rsidP="002A5491">
      <w:pPr>
        <w:pStyle w:val="BodyText"/>
      </w:pPr>
      <w:proofErr w:type="gramStart"/>
      <w:r w:rsidRPr="008B5765">
        <w:t>WHEREAS,</w:t>
      </w:r>
      <w:proofErr w:type="gramEnd"/>
      <w:r w:rsidRPr="008B5765">
        <w:t xml:space="preserve"> </w:t>
      </w:r>
      <w:r w:rsidRPr="00C5013F">
        <w:rPr>
          <w:b w:val="0"/>
          <w:bCs/>
        </w:rPr>
        <w:t>SB 946 explicitly stated that the legislation did not affect the applicability of Part 7 (commencing with Section 113700) of Division 104 of the Health and Safety Code, otherwise known as the California Retail Food Code, to a sidewalk vendor who sells food; and</w:t>
      </w:r>
    </w:p>
    <w:p w14:paraId="1C1CA0F0" w14:textId="77777777" w:rsidR="001E2AE6" w:rsidRPr="008B5765" w:rsidRDefault="001E2AE6" w:rsidP="002A5491">
      <w:pPr>
        <w:pStyle w:val="BodyText"/>
      </w:pPr>
      <w:r w:rsidRPr="008B5765">
        <w:t xml:space="preserve">WHEREAS, </w:t>
      </w:r>
      <w:r w:rsidRPr="00C5013F">
        <w:rPr>
          <w:b w:val="0"/>
          <w:bCs/>
        </w:rPr>
        <w:t xml:space="preserve">the City Council finds that this Urgency Ordinance is enacted to protect the public health, </w:t>
      </w:r>
      <w:proofErr w:type="gramStart"/>
      <w:r w:rsidRPr="00C5013F">
        <w:rPr>
          <w:b w:val="0"/>
          <w:bCs/>
        </w:rPr>
        <w:t>safety</w:t>
      </w:r>
      <w:proofErr w:type="gramEnd"/>
      <w:r w:rsidRPr="00C5013F">
        <w:rPr>
          <w:b w:val="0"/>
          <w:bCs/>
        </w:rPr>
        <w:t xml:space="preserve"> and welfare, unless properly regulated, sidewalk vending poses a unique risk to the health, safety, and welfare of the public, including, but not limited to, impacts to traffic, pedestrian safety, mobility, unsanitary conditions involving food preparation, risks to children, and consumer protection; and</w:t>
      </w:r>
    </w:p>
    <w:p w14:paraId="1156C5DF" w14:textId="13A00AE8" w:rsidR="001E2AE6" w:rsidRDefault="001E2AE6" w:rsidP="002A5491">
      <w:pPr>
        <w:pStyle w:val="BodyText"/>
      </w:pPr>
      <w:proofErr w:type="gramStart"/>
      <w:r w:rsidRPr="008B5765">
        <w:t>WHEREAS,</w:t>
      </w:r>
      <w:proofErr w:type="gramEnd"/>
      <w:r w:rsidRPr="008B5765">
        <w:t xml:space="preserve"> </w:t>
      </w:r>
      <w:r w:rsidRPr="00C5013F">
        <w:rPr>
          <w:b w:val="0"/>
          <w:bCs/>
        </w:rPr>
        <w:t>the City Council finds that the changes to Sections 13-27 and 13-30 of the Fontana Municipal Code are necessary to make clear the City’s authority to enforce its Environmental Health Code</w:t>
      </w:r>
      <w:r w:rsidR="000E6DF1" w:rsidRPr="00C5013F">
        <w:rPr>
          <w:b w:val="0"/>
          <w:bCs/>
        </w:rPr>
        <w:t>; and</w:t>
      </w:r>
      <w:r w:rsidR="000E6DF1">
        <w:t xml:space="preserve"> </w:t>
      </w:r>
    </w:p>
    <w:p w14:paraId="613A5538" w14:textId="7D4573CD" w:rsidR="000E6DF1" w:rsidRPr="00741C48" w:rsidRDefault="00741C48" w:rsidP="00CC69A7">
      <w:pPr>
        <w:widowControl w:val="0"/>
        <w:ind w:firstLine="720"/>
        <w:jc w:val="both"/>
        <w:rPr>
          <w:rFonts w:ascii="Arial" w:hAnsi="Arial" w:cs="Arial"/>
          <w:b/>
          <w:bCs/>
          <w:snapToGrid w:val="0"/>
          <w:color w:val="000000"/>
          <w:szCs w:val="20"/>
        </w:rPr>
      </w:pPr>
      <w:r w:rsidRPr="00813DCF">
        <w:rPr>
          <w:rFonts w:ascii="Arial" w:hAnsi="Arial" w:cs="Arial"/>
          <w:b/>
          <w:bCs/>
          <w:snapToGrid w:val="0"/>
          <w:color w:val="000000"/>
          <w:szCs w:val="20"/>
        </w:rPr>
        <w:t>WHEREAS,</w:t>
      </w:r>
      <w:r w:rsidRPr="00741C48">
        <w:rPr>
          <w:rFonts w:ascii="Arial" w:hAnsi="Arial" w:cs="Arial"/>
          <w:b/>
          <w:bCs/>
          <w:snapToGrid w:val="0"/>
          <w:color w:val="000000"/>
          <w:szCs w:val="20"/>
        </w:rPr>
        <w:t xml:space="preserve"> </w:t>
      </w:r>
      <w:r w:rsidR="00C5013F">
        <w:rPr>
          <w:rFonts w:ascii="Arial" w:hAnsi="Arial" w:cs="Arial"/>
          <w:snapToGrid w:val="0"/>
          <w:color w:val="000000"/>
          <w:szCs w:val="20"/>
        </w:rPr>
        <w:t>o</w:t>
      </w:r>
      <w:r w:rsidRPr="00C5013F">
        <w:rPr>
          <w:rFonts w:ascii="Arial" w:hAnsi="Arial" w:cs="Arial"/>
          <w:snapToGrid w:val="0"/>
          <w:color w:val="000000"/>
          <w:szCs w:val="20"/>
        </w:rPr>
        <w:t xml:space="preserve">n January 25, 2022, the City Council held a duly noticed public hearing on </w:t>
      </w:r>
      <w:r w:rsidRPr="00C5013F">
        <w:rPr>
          <w:rFonts w:ascii="Arial" w:hAnsi="Arial" w:cs="Arial"/>
        </w:rPr>
        <w:t>Municipal Code Amendment (MCA) No. 22-01</w:t>
      </w:r>
      <w:r w:rsidRPr="00C5013F">
        <w:rPr>
          <w:rFonts w:ascii="Arial" w:hAnsi="Arial" w:cs="Arial"/>
          <w:snapToGrid w:val="0"/>
          <w:color w:val="000000"/>
          <w:szCs w:val="20"/>
        </w:rPr>
        <w:t xml:space="preserve">.  </w:t>
      </w:r>
    </w:p>
    <w:p w14:paraId="23F07A4B" w14:textId="36B5F5D4" w:rsidR="000E6DF1" w:rsidRPr="00813DCF" w:rsidRDefault="000E6DF1" w:rsidP="002A5491">
      <w:pPr>
        <w:pStyle w:val="FlushLeft"/>
        <w:ind w:firstLine="720"/>
        <w:jc w:val="both"/>
        <w:rPr>
          <w:rFonts w:ascii="Arial" w:hAnsi="Arial" w:cs="Arial"/>
          <w:b/>
          <w:bCs/>
          <w:iCs/>
          <w:szCs w:val="24"/>
        </w:rPr>
      </w:pPr>
      <w:proofErr w:type="gramStart"/>
      <w:r w:rsidRPr="00813DCF">
        <w:rPr>
          <w:rFonts w:ascii="Arial" w:hAnsi="Arial" w:cs="Arial"/>
          <w:b/>
          <w:bCs/>
          <w:iCs/>
          <w:szCs w:val="24"/>
        </w:rPr>
        <w:t>WHEREAS,</w:t>
      </w:r>
      <w:proofErr w:type="gramEnd"/>
      <w:r w:rsidRPr="00813DCF">
        <w:rPr>
          <w:rFonts w:ascii="Arial" w:hAnsi="Arial" w:cs="Arial"/>
          <w:b/>
          <w:bCs/>
          <w:iCs/>
          <w:szCs w:val="24"/>
        </w:rPr>
        <w:t xml:space="preserve"> </w:t>
      </w:r>
      <w:r w:rsidRPr="00C5013F">
        <w:rPr>
          <w:rFonts w:ascii="Arial" w:hAnsi="Arial" w:cs="Arial"/>
          <w:iCs/>
          <w:szCs w:val="24"/>
        </w:rPr>
        <w:t xml:space="preserve">a notice of the public hearing was published in the local </w:t>
      </w:r>
      <w:r w:rsidRPr="00C5013F">
        <w:rPr>
          <w:rFonts w:ascii="Arial" w:hAnsi="Arial" w:cs="Arial"/>
          <w:i/>
          <w:iCs/>
          <w:szCs w:val="24"/>
        </w:rPr>
        <w:t>Fontana Herald</w:t>
      </w:r>
      <w:r w:rsidRPr="00C5013F">
        <w:rPr>
          <w:rFonts w:ascii="Arial" w:hAnsi="Arial" w:cs="Arial"/>
          <w:iCs/>
          <w:szCs w:val="24"/>
        </w:rPr>
        <w:t xml:space="preserve"> newspaper on Friday, January 14, 2022 and posted at City.</w:t>
      </w:r>
      <w:r w:rsidRPr="00813DCF">
        <w:rPr>
          <w:rFonts w:ascii="Arial" w:hAnsi="Arial" w:cs="Arial"/>
          <w:b/>
          <w:bCs/>
          <w:iCs/>
          <w:szCs w:val="24"/>
        </w:rPr>
        <w:t xml:space="preserve">  </w:t>
      </w:r>
    </w:p>
    <w:p w14:paraId="0DD113E1" w14:textId="6C78867E" w:rsidR="002A5491" w:rsidRDefault="002A5491" w:rsidP="002A5491">
      <w:pPr>
        <w:pStyle w:val="BodyText"/>
        <w:ind w:firstLine="0"/>
      </w:pPr>
    </w:p>
    <w:p w14:paraId="66CC75E6" w14:textId="77777777" w:rsidR="00CC69A7" w:rsidRDefault="00CC69A7" w:rsidP="002A5491">
      <w:pPr>
        <w:pStyle w:val="BodyText"/>
        <w:ind w:firstLine="0"/>
      </w:pPr>
    </w:p>
    <w:p w14:paraId="48F1B5B5" w14:textId="2E0B97F3" w:rsidR="001E2AE6" w:rsidRPr="008B5765" w:rsidRDefault="001E2AE6" w:rsidP="002A5491">
      <w:pPr>
        <w:pStyle w:val="BodyText"/>
      </w:pPr>
      <w:r w:rsidRPr="008B5765">
        <w:lastRenderedPageBreak/>
        <w:t xml:space="preserve">THE CITY COUNCIL OF THE CITY OF FONTANA DOES ORDAIN AS FOLLOWS: </w:t>
      </w:r>
    </w:p>
    <w:p w14:paraId="7BD4B558" w14:textId="79BF6C2F" w:rsidR="001E2AE6" w:rsidRPr="008B5765" w:rsidRDefault="0089272F" w:rsidP="00741C48">
      <w:pPr>
        <w:pStyle w:val="StandardL1"/>
        <w:numPr>
          <w:ilvl w:val="0"/>
          <w:numId w:val="0"/>
        </w:numPr>
        <w:ind w:firstLine="720"/>
        <w:rPr>
          <w:rFonts w:ascii="Arial" w:hAnsi="Arial" w:cs="Arial"/>
          <w:caps/>
        </w:rPr>
      </w:pPr>
      <w:r>
        <w:rPr>
          <w:rFonts w:ascii="Arial" w:hAnsi="Arial" w:cs="Arial"/>
          <w:b/>
          <w:u w:val="single"/>
        </w:rPr>
        <w:t>Section</w:t>
      </w:r>
      <w:r w:rsidR="001E2AE6" w:rsidRPr="008B5765">
        <w:rPr>
          <w:rFonts w:ascii="Arial" w:hAnsi="Arial" w:cs="Arial"/>
          <w:b/>
        </w:rPr>
        <w:t xml:space="preserve"> 1.</w:t>
      </w:r>
      <w:r w:rsidR="001E2AE6" w:rsidRPr="008B5765">
        <w:rPr>
          <w:rFonts w:ascii="Arial" w:hAnsi="Arial" w:cs="Arial"/>
        </w:rPr>
        <w:t xml:space="preserve"> </w:t>
      </w:r>
      <w:r w:rsidR="001E2AE6" w:rsidRPr="00813DCF">
        <w:rPr>
          <w:rFonts w:ascii="Arial" w:hAnsi="Arial" w:cs="Arial"/>
          <w:u w:val="single"/>
        </w:rPr>
        <w:t>Urgency Findings</w:t>
      </w:r>
      <w:r w:rsidR="001E2AE6" w:rsidRPr="00813DCF">
        <w:rPr>
          <w:rFonts w:ascii="Arial" w:hAnsi="Arial" w:cs="Arial"/>
          <w:b/>
          <w:bCs/>
        </w:rPr>
        <w:t>.</w:t>
      </w:r>
      <w:r w:rsidR="001E2AE6" w:rsidRPr="008B5765">
        <w:rPr>
          <w:rFonts w:ascii="Arial" w:hAnsi="Arial" w:cs="Arial"/>
          <w:b/>
        </w:rPr>
        <w:t xml:space="preserve"> </w:t>
      </w:r>
      <w:r w:rsidR="001E2AE6" w:rsidRPr="008B5765">
        <w:rPr>
          <w:rFonts w:ascii="Arial" w:hAnsi="Arial" w:cs="Arial"/>
        </w:rPr>
        <w:t>In accordance with California Government Code</w:t>
      </w:r>
      <w:r w:rsidR="00B273BA" w:rsidRPr="008B5765">
        <w:rPr>
          <w:rFonts w:ascii="Arial" w:hAnsi="Arial" w:cs="Arial"/>
        </w:rPr>
        <w:t xml:space="preserve"> s</w:t>
      </w:r>
      <w:r w:rsidR="001E2AE6" w:rsidRPr="008B5765">
        <w:rPr>
          <w:rFonts w:ascii="Arial" w:hAnsi="Arial" w:cs="Arial"/>
        </w:rPr>
        <w:t xml:space="preserve">ection 36937 and </w:t>
      </w:r>
      <w:proofErr w:type="gramStart"/>
      <w:r w:rsidR="001E2AE6" w:rsidRPr="008B5765">
        <w:rPr>
          <w:rFonts w:ascii="Arial" w:hAnsi="Arial" w:cs="Arial"/>
        </w:rPr>
        <w:t>in order to</w:t>
      </w:r>
      <w:proofErr w:type="gramEnd"/>
      <w:r w:rsidR="001E2AE6" w:rsidRPr="008B5765">
        <w:rPr>
          <w:rFonts w:ascii="Arial" w:hAnsi="Arial" w:cs="Arial"/>
        </w:rPr>
        <w:t xml:space="preserve"> protect the public health, safety and welfare, the City Council finds the above recitals are true and correct and are incorporated herein by reference as urgency findings in support of the adoption of this urgency ordinance.</w:t>
      </w:r>
      <w:r w:rsidR="001E2AE6" w:rsidRPr="008B5765">
        <w:rPr>
          <w:rFonts w:ascii="Arial" w:hAnsi="Arial" w:cs="Arial"/>
          <w:caps/>
        </w:rPr>
        <w:t xml:space="preserve"> </w:t>
      </w:r>
    </w:p>
    <w:p w14:paraId="2A3DF3F2" w14:textId="0492CCCB" w:rsidR="001E2AE6" w:rsidRPr="000E6DF1" w:rsidRDefault="0089272F" w:rsidP="00414641">
      <w:pPr>
        <w:pStyle w:val="StandardL1"/>
        <w:keepNext/>
        <w:keepLines/>
        <w:numPr>
          <w:ilvl w:val="0"/>
          <w:numId w:val="0"/>
        </w:numPr>
        <w:ind w:firstLine="720"/>
        <w:rPr>
          <w:rFonts w:ascii="Arial" w:hAnsi="Arial" w:cs="Arial"/>
        </w:rPr>
      </w:pPr>
      <w:r>
        <w:rPr>
          <w:rFonts w:ascii="Arial" w:hAnsi="Arial" w:cs="Arial"/>
          <w:b/>
          <w:u w:val="single"/>
        </w:rPr>
        <w:t>Section</w:t>
      </w:r>
      <w:r w:rsidR="001E2AE6" w:rsidRPr="000E6DF1">
        <w:rPr>
          <w:rFonts w:ascii="Arial" w:hAnsi="Arial" w:cs="Arial"/>
          <w:b/>
        </w:rPr>
        <w:t xml:space="preserve"> 2.</w:t>
      </w:r>
      <w:r w:rsidR="001E2AE6" w:rsidRPr="000E6DF1">
        <w:rPr>
          <w:rFonts w:ascii="Arial" w:hAnsi="Arial" w:cs="Arial"/>
        </w:rPr>
        <w:t xml:space="preserve"> </w:t>
      </w:r>
      <w:r w:rsidR="001E2AE6" w:rsidRPr="000E6DF1">
        <w:rPr>
          <w:rFonts w:ascii="Arial" w:hAnsi="Arial" w:cs="Arial"/>
        </w:rPr>
        <w:tab/>
      </w:r>
      <w:r w:rsidR="001E2AE6" w:rsidRPr="00C5013F">
        <w:rPr>
          <w:rFonts w:ascii="Arial" w:hAnsi="Arial" w:cs="Arial"/>
          <w:bCs/>
        </w:rPr>
        <w:t>Section 13-27 of Article II, Chapter 13 of the Fontana Municipal Code is hereby amended to read as follows:</w:t>
      </w:r>
      <w:r w:rsidR="001E2AE6" w:rsidRPr="000E6DF1">
        <w:rPr>
          <w:rFonts w:ascii="Arial" w:hAnsi="Arial" w:cs="Arial"/>
        </w:rPr>
        <w:t xml:space="preserve"> </w:t>
      </w:r>
    </w:p>
    <w:p w14:paraId="25C451E0" w14:textId="77777777" w:rsidR="001E2AE6" w:rsidRPr="000E6DF1" w:rsidRDefault="001E2AE6" w:rsidP="00414641">
      <w:pPr>
        <w:pStyle w:val="Quote"/>
        <w:keepNext/>
        <w:keepLines/>
        <w:spacing w:before="0"/>
        <w:rPr>
          <w:rFonts w:ascii="Arial" w:hAnsi="Arial" w:cs="Arial"/>
          <w:b w:val="0"/>
        </w:rPr>
      </w:pPr>
      <w:r w:rsidRPr="000E6DF1">
        <w:rPr>
          <w:rFonts w:ascii="Arial" w:hAnsi="Arial" w:cs="Arial"/>
          <w:b w:val="0"/>
        </w:rPr>
        <w:t xml:space="preserve">“Pursuant to Health and Safety Code §§ 480 et seq., 500 et seq., and 1155.5, title 17 of the state Administrative Code and other relevant state law, for the protection of the environmental public health, the issuance of permits and collection of fees, and providing penalties and remedies for the violation of such regulations, there is adopted by the city as its environmental health code that certain code known as </w:t>
      </w:r>
      <w:r w:rsidRPr="000D2616">
        <w:rPr>
          <w:rFonts w:ascii="Arial" w:hAnsi="Arial" w:cs="Arial"/>
          <w:b w:val="0"/>
        </w:rPr>
        <w:t xml:space="preserve">the Uniform Environmental Health Code, except as provided in section 13-28. The city designates </w:t>
      </w:r>
      <w:r w:rsidRPr="000D2616">
        <w:rPr>
          <w:rFonts w:ascii="Arial" w:hAnsi="Arial" w:cs="Arial"/>
          <w:b w:val="0"/>
          <w:u w:val="single"/>
        </w:rPr>
        <w:t>both the City of Fontana, and any employee thereof,</w:t>
      </w:r>
      <w:r w:rsidRPr="000D2616">
        <w:rPr>
          <w:rFonts w:ascii="Arial" w:hAnsi="Arial" w:cs="Arial"/>
          <w:b w:val="0"/>
        </w:rPr>
        <w:t xml:space="preserve"> and the county department of environmental health services as the enforcement </w:t>
      </w:r>
      <w:r w:rsidRPr="000D2616">
        <w:rPr>
          <w:rFonts w:ascii="Arial" w:hAnsi="Arial" w:cs="Arial"/>
          <w:b w:val="0"/>
          <w:strike/>
          <w:u w:val="single"/>
        </w:rPr>
        <w:t>agency</w:t>
      </w:r>
      <w:r w:rsidRPr="000D2616">
        <w:rPr>
          <w:rFonts w:ascii="Arial" w:hAnsi="Arial" w:cs="Arial"/>
          <w:b w:val="0"/>
          <w:u w:val="single"/>
        </w:rPr>
        <w:t xml:space="preserve"> agencies</w:t>
      </w:r>
      <w:r w:rsidRPr="000D2616">
        <w:rPr>
          <w:rFonts w:ascii="Arial" w:hAnsi="Arial" w:cs="Arial"/>
          <w:b w:val="0"/>
        </w:rPr>
        <w:t xml:space="preserve"> for the</w:t>
      </w:r>
      <w:r w:rsidRPr="000E6DF1">
        <w:rPr>
          <w:rFonts w:ascii="Arial" w:hAnsi="Arial" w:cs="Arial"/>
          <w:b w:val="0"/>
        </w:rPr>
        <w:t xml:space="preserve"> purpose of this environmental health code and all state law pertaining to environmental health. Pursuant to Government Code § 50022.6, a copy of such code is on file in the office of the city clerk, and such code is hereby adopted and incorporated as if set out at length in this section.”</w:t>
      </w:r>
    </w:p>
    <w:p w14:paraId="7785B25F" w14:textId="0FBDDEE7" w:rsidR="001E2AE6" w:rsidRPr="00B26C6D" w:rsidRDefault="0089272F" w:rsidP="002A5491">
      <w:pPr>
        <w:pStyle w:val="BodyText"/>
      </w:pPr>
      <w:r>
        <w:rPr>
          <w:u w:val="single"/>
        </w:rPr>
        <w:t>Section</w:t>
      </w:r>
      <w:r w:rsidR="001E2AE6" w:rsidRPr="00B26C6D">
        <w:t xml:space="preserve"> 3. </w:t>
      </w:r>
      <w:r w:rsidR="001E2AE6" w:rsidRPr="00B26C6D">
        <w:tab/>
      </w:r>
      <w:r w:rsidR="001E2AE6" w:rsidRPr="00C5013F">
        <w:rPr>
          <w:b w:val="0"/>
          <w:bCs/>
        </w:rPr>
        <w:t>Section 13-30 subsections (a)-(c) of Article II, Chapter 13 of the Fontana Municipal Code are hereby amended to read as follows:</w:t>
      </w:r>
    </w:p>
    <w:p w14:paraId="5F18E8F6" w14:textId="77777777" w:rsidR="001E2AE6" w:rsidRPr="00B26C6D" w:rsidRDefault="001E2AE6" w:rsidP="00E85ADB">
      <w:pPr>
        <w:pStyle w:val="Quote"/>
        <w:rPr>
          <w:rFonts w:ascii="Arial" w:hAnsi="Arial" w:cs="Arial"/>
          <w:b w:val="0"/>
        </w:rPr>
      </w:pPr>
      <w:r w:rsidRPr="00B26C6D">
        <w:rPr>
          <w:rFonts w:ascii="Arial" w:hAnsi="Arial" w:cs="Arial"/>
          <w:b w:val="0"/>
        </w:rPr>
        <w:t>“(a)</w:t>
      </w:r>
      <w:r w:rsidR="00E85ADB" w:rsidRPr="00B26C6D">
        <w:rPr>
          <w:rFonts w:ascii="Arial" w:hAnsi="Arial" w:cs="Arial"/>
          <w:b w:val="0"/>
        </w:rPr>
        <w:t xml:space="preserve"> </w:t>
      </w:r>
      <w:r w:rsidRPr="00B26C6D">
        <w:rPr>
          <w:rFonts w:ascii="Arial" w:hAnsi="Arial" w:cs="Arial"/>
          <w:b w:val="0"/>
        </w:rPr>
        <w:t xml:space="preserve">It is unlawful for any person to deny access to, interfere with, prevent, </w:t>
      </w:r>
      <w:r w:rsidRPr="000D2616">
        <w:rPr>
          <w:rFonts w:ascii="Arial" w:hAnsi="Arial" w:cs="Arial"/>
          <w:b w:val="0"/>
        </w:rPr>
        <w:t xml:space="preserve">restrict, obstruct or hinder </w:t>
      </w:r>
      <w:r w:rsidRPr="000D2616">
        <w:rPr>
          <w:rFonts w:ascii="Arial" w:hAnsi="Arial" w:cs="Arial"/>
          <w:b w:val="0"/>
          <w:u w:val="single"/>
        </w:rPr>
        <w:t>the city or</w:t>
      </w:r>
      <w:r w:rsidRPr="000D2616">
        <w:rPr>
          <w:rFonts w:ascii="Arial" w:hAnsi="Arial" w:cs="Arial"/>
          <w:b w:val="0"/>
        </w:rPr>
        <w:t xml:space="preserve"> the department of environmental health services or their agents acting within the scope of their duty or agency. </w:t>
      </w:r>
      <w:r w:rsidRPr="000D2616">
        <w:rPr>
          <w:rFonts w:ascii="Arial" w:hAnsi="Arial" w:cs="Arial"/>
          <w:b w:val="0"/>
          <w:u w:val="single"/>
        </w:rPr>
        <w:t>It shall be unlawful for any person to fail to identify oneself upon lawful request by either the city or the department of environmental health services employees or agents acting within the scope of their duty or agency.</w:t>
      </w:r>
      <w:r w:rsidRPr="000D2616">
        <w:rPr>
          <w:rFonts w:ascii="Arial" w:hAnsi="Arial" w:cs="Arial"/>
          <w:bCs/>
        </w:rPr>
        <w:t xml:space="preserve"> </w:t>
      </w:r>
      <w:r w:rsidRPr="000D2616">
        <w:rPr>
          <w:rFonts w:ascii="Arial" w:hAnsi="Arial" w:cs="Arial"/>
          <w:b w:val="0"/>
        </w:rPr>
        <w:t xml:space="preserve">Offering physical resistance or bodily attack upon authorized representatives of the </w:t>
      </w:r>
      <w:r w:rsidRPr="000D2616">
        <w:rPr>
          <w:rFonts w:ascii="Arial" w:hAnsi="Arial" w:cs="Arial"/>
          <w:b w:val="0"/>
          <w:u w:val="single"/>
        </w:rPr>
        <w:t>city or</w:t>
      </w:r>
      <w:r w:rsidRPr="000D2616">
        <w:rPr>
          <w:rFonts w:ascii="Arial" w:hAnsi="Arial" w:cs="Arial"/>
          <w:b w:val="0"/>
        </w:rPr>
        <w:t xml:space="preserve"> department of environmental health services acting within the scope of their duty or agency is a misdemeanor</w:t>
      </w:r>
      <w:r w:rsidRPr="00B26C6D">
        <w:rPr>
          <w:rFonts w:ascii="Arial" w:hAnsi="Arial" w:cs="Arial"/>
          <w:b w:val="0"/>
        </w:rPr>
        <w:t>, punishable by imprisonment in the county jail for not less than ten days, without the alternative of a fine.</w:t>
      </w:r>
    </w:p>
    <w:p w14:paraId="59AE0859" w14:textId="77777777" w:rsidR="001E2AE6" w:rsidRPr="00B26C6D" w:rsidRDefault="001E2AE6" w:rsidP="00E85ADB">
      <w:pPr>
        <w:pStyle w:val="Quote"/>
        <w:rPr>
          <w:rFonts w:ascii="Arial" w:hAnsi="Arial" w:cs="Arial"/>
          <w:b w:val="0"/>
        </w:rPr>
      </w:pPr>
      <w:r w:rsidRPr="00B26C6D">
        <w:rPr>
          <w:rFonts w:ascii="Arial" w:hAnsi="Arial" w:cs="Arial"/>
          <w:b w:val="0"/>
        </w:rPr>
        <w:t>(b)</w:t>
      </w:r>
      <w:r w:rsidR="00E85ADB" w:rsidRPr="00B26C6D">
        <w:rPr>
          <w:rFonts w:ascii="Arial" w:hAnsi="Arial" w:cs="Arial"/>
          <w:b w:val="0"/>
        </w:rPr>
        <w:t xml:space="preserve"> </w:t>
      </w:r>
      <w:r w:rsidRPr="00B26C6D">
        <w:rPr>
          <w:rFonts w:ascii="Arial" w:hAnsi="Arial" w:cs="Arial"/>
          <w:b w:val="0"/>
        </w:rPr>
        <w:t xml:space="preserve">In addition to criminal prosecution, civil action and every other remedy or penalty provided by law, public nuisances </w:t>
      </w:r>
      <w:r w:rsidRPr="00B26C6D">
        <w:rPr>
          <w:rFonts w:ascii="Arial" w:hAnsi="Arial" w:cs="Arial"/>
          <w:b w:val="0"/>
        </w:rPr>
        <w:lastRenderedPageBreak/>
        <w:t xml:space="preserve">may be abated or enjoined in any action </w:t>
      </w:r>
      <w:r w:rsidRPr="000D2616">
        <w:rPr>
          <w:rFonts w:ascii="Arial" w:hAnsi="Arial" w:cs="Arial"/>
          <w:b w:val="0"/>
        </w:rPr>
        <w:t xml:space="preserve">brought by </w:t>
      </w:r>
      <w:r w:rsidRPr="000D2616">
        <w:rPr>
          <w:rFonts w:ascii="Arial" w:hAnsi="Arial" w:cs="Arial"/>
          <w:b w:val="0"/>
          <w:u w:val="single"/>
        </w:rPr>
        <w:t>either</w:t>
      </w:r>
      <w:r w:rsidRPr="000D2616">
        <w:rPr>
          <w:rFonts w:ascii="Arial" w:hAnsi="Arial" w:cs="Arial"/>
          <w:b w:val="0"/>
        </w:rPr>
        <w:t xml:space="preserve"> the </w:t>
      </w:r>
      <w:r w:rsidRPr="000D2616">
        <w:rPr>
          <w:rFonts w:ascii="Arial" w:hAnsi="Arial" w:cs="Arial"/>
          <w:b w:val="0"/>
          <w:u w:val="single"/>
        </w:rPr>
        <w:t xml:space="preserve">city or </w:t>
      </w:r>
      <w:r w:rsidRPr="000D2616">
        <w:rPr>
          <w:rFonts w:ascii="Arial" w:hAnsi="Arial" w:cs="Arial"/>
          <w:b w:val="0"/>
        </w:rPr>
        <w:t xml:space="preserve">department of environmental health services, or under circumstances immediately dangerous to public health or safety may be summarily abated by enforcement officers of </w:t>
      </w:r>
      <w:r w:rsidRPr="000D2616">
        <w:rPr>
          <w:rFonts w:ascii="Arial" w:hAnsi="Arial" w:cs="Arial"/>
          <w:b w:val="0"/>
          <w:u w:val="single"/>
        </w:rPr>
        <w:t>either</w:t>
      </w:r>
      <w:r w:rsidRPr="000D2616">
        <w:rPr>
          <w:rFonts w:ascii="Arial" w:hAnsi="Arial" w:cs="Arial"/>
          <w:b w:val="0"/>
        </w:rPr>
        <w:t xml:space="preserve"> the </w:t>
      </w:r>
      <w:r w:rsidRPr="000D2616">
        <w:rPr>
          <w:rFonts w:ascii="Arial" w:hAnsi="Arial" w:cs="Arial"/>
          <w:b w:val="0"/>
          <w:u w:val="single"/>
        </w:rPr>
        <w:t>city</w:t>
      </w:r>
      <w:r w:rsidRPr="000D2616">
        <w:rPr>
          <w:rFonts w:ascii="Arial" w:hAnsi="Arial" w:cs="Arial"/>
          <w:b w:val="0"/>
        </w:rPr>
        <w:t xml:space="preserve"> or department of environmental health services as provided in this article or otherwise in the manner</w:t>
      </w:r>
      <w:r w:rsidRPr="00B26C6D">
        <w:rPr>
          <w:rFonts w:ascii="Arial" w:hAnsi="Arial" w:cs="Arial"/>
          <w:b w:val="0"/>
        </w:rPr>
        <w:t xml:space="preserve"> provided by law for the summary abatement of public nuisances.</w:t>
      </w:r>
    </w:p>
    <w:p w14:paraId="04831627" w14:textId="77777777" w:rsidR="001E2AE6" w:rsidRPr="00C5013F" w:rsidRDefault="001E2AE6" w:rsidP="00A83D06">
      <w:pPr>
        <w:pStyle w:val="Quote"/>
        <w:rPr>
          <w:rFonts w:ascii="Arial" w:hAnsi="Arial" w:cs="Arial"/>
          <w:b w:val="0"/>
        </w:rPr>
      </w:pPr>
      <w:r w:rsidRPr="00B26C6D">
        <w:rPr>
          <w:rFonts w:ascii="Arial" w:hAnsi="Arial" w:cs="Arial"/>
          <w:b w:val="0"/>
        </w:rPr>
        <w:t>(c)</w:t>
      </w:r>
      <w:r w:rsidR="00E85ADB" w:rsidRPr="00B26C6D">
        <w:rPr>
          <w:rFonts w:ascii="Arial" w:hAnsi="Arial" w:cs="Arial"/>
          <w:b w:val="0"/>
        </w:rPr>
        <w:t xml:space="preserve"> </w:t>
      </w:r>
      <w:r w:rsidRPr="00B26C6D">
        <w:rPr>
          <w:rFonts w:ascii="Arial" w:hAnsi="Arial" w:cs="Arial"/>
          <w:b w:val="0"/>
        </w:rPr>
        <w:t>Except where punishable as a misdemeanor or felony under state law or under this article, any person who violates any provision of the environmental health code adopted by this article shall be guilty of an infraction, and upon conviction thereof shall be punished by a fine of not less than $25.00 but not exceeding $100.00 for a first violation, a fine not exceeding $200.00 for a second conviction within one year, and a fine not exceeding $500.00 for the third conviction within one year; the fourth and additional convictions within one year shall be punishable as misdemeanors and shall be punished by a fine of not less than $250</w:t>
      </w:r>
      <w:r w:rsidRPr="000D2616">
        <w:rPr>
          <w:rFonts w:ascii="Arial" w:hAnsi="Arial" w:cs="Arial"/>
          <w:b w:val="0"/>
        </w:rPr>
        <w:t xml:space="preserve">.00 and not more than $1,000.00 or by imprisonment in the county jail for a term not exceeding six months, or both; and such convicted person may, in the discretion of the court, be adjudged, in addition to the penalties provided in this section, to be liable to the </w:t>
      </w:r>
      <w:r w:rsidRPr="000D2616">
        <w:rPr>
          <w:rFonts w:ascii="Arial" w:hAnsi="Arial" w:cs="Arial"/>
          <w:b w:val="0"/>
          <w:u w:val="single"/>
        </w:rPr>
        <w:t>city and/or the</w:t>
      </w:r>
      <w:r w:rsidRPr="000D2616">
        <w:rPr>
          <w:rFonts w:ascii="Arial" w:hAnsi="Arial" w:cs="Arial"/>
          <w:b w:val="0"/>
        </w:rPr>
        <w:t xml:space="preserve"> department of environmental health services for all necessary costs incurred in investigation, discovery, analysis, inspection and cleanup and other actual costs incurred by the </w:t>
      </w:r>
      <w:r w:rsidRPr="000D2616">
        <w:rPr>
          <w:rFonts w:ascii="Arial" w:hAnsi="Arial" w:cs="Arial"/>
          <w:b w:val="0"/>
          <w:u w:val="single"/>
        </w:rPr>
        <w:t>city and/or the</w:t>
      </w:r>
      <w:r w:rsidRPr="000D2616">
        <w:rPr>
          <w:rFonts w:ascii="Arial" w:hAnsi="Arial" w:cs="Arial"/>
          <w:b w:val="0"/>
        </w:rPr>
        <w:t xml:space="preserve"> department of environmental</w:t>
      </w:r>
      <w:r w:rsidRPr="00B26C6D">
        <w:rPr>
          <w:rFonts w:ascii="Arial" w:hAnsi="Arial" w:cs="Arial"/>
          <w:b w:val="0"/>
        </w:rPr>
        <w:t xml:space="preserve"> </w:t>
      </w:r>
      <w:r w:rsidRPr="00A83D06">
        <w:rPr>
          <w:rFonts w:ascii="Arial" w:hAnsi="Arial" w:cs="Arial"/>
          <w:b w:val="0"/>
        </w:rPr>
        <w:t xml:space="preserve">health </w:t>
      </w:r>
      <w:r w:rsidRPr="00C5013F">
        <w:rPr>
          <w:rFonts w:ascii="Arial" w:hAnsi="Arial" w:cs="Arial"/>
          <w:b w:val="0"/>
        </w:rPr>
        <w:t xml:space="preserve">services or its agents pertaining to the violation.” </w:t>
      </w:r>
    </w:p>
    <w:p w14:paraId="33F58526" w14:textId="6B9810A8" w:rsidR="001E2AE6" w:rsidRPr="00C5013F" w:rsidRDefault="0089272F" w:rsidP="002A5491">
      <w:pPr>
        <w:pStyle w:val="BodyText"/>
        <w:rPr>
          <w:b w:val="0"/>
        </w:rPr>
      </w:pPr>
      <w:proofErr w:type="gramStart"/>
      <w:r>
        <w:rPr>
          <w:bCs/>
          <w:u w:val="single"/>
        </w:rPr>
        <w:t xml:space="preserve">Section </w:t>
      </w:r>
      <w:r w:rsidR="001E2AE6" w:rsidRPr="00C5013F">
        <w:rPr>
          <w:bCs/>
        </w:rPr>
        <w:t xml:space="preserve"> 4</w:t>
      </w:r>
      <w:proofErr w:type="gramEnd"/>
      <w:r w:rsidR="001E2AE6" w:rsidRPr="00C5013F">
        <w:rPr>
          <w:bCs/>
        </w:rPr>
        <w:t xml:space="preserve">. </w:t>
      </w:r>
      <w:r w:rsidR="001E2AE6" w:rsidRPr="00C5013F">
        <w:rPr>
          <w:bCs/>
        </w:rPr>
        <w:tab/>
      </w:r>
      <w:r w:rsidR="001E2AE6" w:rsidRPr="00C5013F">
        <w:rPr>
          <w:b w:val="0"/>
        </w:rPr>
        <w:t xml:space="preserve">Section 13-30 subsection (e) of Article II, Chapter 13 </w:t>
      </w:r>
      <w:r w:rsidR="00B273BA" w:rsidRPr="00C5013F">
        <w:rPr>
          <w:b w:val="0"/>
        </w:rPr>
        <w:t>of the Fontana Municipal Code is</w:t>
      </w:r>
      <w:r w:rsidR="001E2AE6" w:rsidRPr="00C5013F">
        <w:rPr>
          <w:b w:val="0"/>
        </w:rPr>
        <w:t xml:space="preserve"> hereby added to read as follows:</w:t>
      </w:r>
    </w:p>
    <w:p w14:paraId="6D01D85F" w14:textId="7B1CC00F" w:rsidR="001E2AE6" w:rsidRPr="00A83D06" w:rsidRDefault="001E2AE6" w:rsidP="00A83D06">
      <w:pPr>
        <w:pStyle w:val="Quote"/>
        <w:rPr>
          <w:rFonts w:ascii="Arial" w:hAnsi="Arial" w:cs="Arial"/>
          <w:b w:val="0"/>
        </w:rPr>
      </w:pPr>
      <w:r w:rsidRPr="00A83D06">
        <w:rPr>
          <w:rFonts w:ascii="Arial" w:hAnsi="Arial" w:cs="Arial"/>
          <w:b w:val="0"/>
        </w:rPr>
        <w:t>“(e) Unless otherwise stated in this Chapter, any violation of this Chapter may be prosecuted by the City Attorney and be punishable as an infraction or a misdemeanor in accordance with Section 1-7 of the Fontana Municipal Code.”</w:t>
      </w:r>
    </w:p>
    <w:p w14:paraId="7AD69EFB" w14:textId="312886BB" w:rsidR="001E2AE6" w:rsidRPr="00A83D06" w:rsidRDefault="0089272F" w:rsidP="003409DF">
      <w:pPr>
        <w:pStyle w:val="StandardL1"/>
        <w:numPr>
          <w:ilvl w:val="0"/>
          <w:numId w:val="0"/>
        </w:numPr>
        <w:ind w:firstLine="720"/>
        <w:rPr>
          <w:rFonts w:ascii="Arial" w:hAnsi="Arial" w:cs="Arial"/>
        </w:rPr>
      </w:pPr>
      <w:proofErr w:type="gramStart"/>
      <w:r w:rsidRPr="0089272F">
        <w:rPr>
          <w:rFonts w:ascii="Arial" w:hAnsi="Arial" w:cs="Arial"/>
          <w:b/>
          <w:u w:val="single"/>
        </w:rPr>
        <w:t>Section  5</w:t>
      </w:r>
      <w:proofErr w:type="gramEnd"/>
      <w:r w:rsidR="001E2AE6" w:rsidRPr="0089272F">
        <w:rPr>
          <w:rFonts w:ascii="Arial" w:hAnsi="Arial" w:cs="Arial"/>
          <w:b/>
          <w:caps/>
        </w:rPr>
        <w:t xml:space="preserve">. </w:t>
      </w:r>
      <w:r w:rsidR="001E2AE6" w:rsidRPr="0089272F">
        <w:rPr>
          <w:rFonts w:ascii="Arial" w:hAnsi="Arial" w:cs="Arial"/>
          <w:b/>
          <w:caps/>
        </w:rPr>
        <w:tab/>
      </w:r>
      <w:r w:rsidR="001E2AE6" w:rsidRPr="00813DCF">
        <w:rPr>
          <w:rFonts w:ascii="Arial" w:hAnsi="Arial" w:cs="Arial"/>
          <w:bCs/>
          <w:caps/>
          <w:u w:val="single"/>
        </w:rPr>
        <w:t>CEQA</w:t>
      </w:r>
      <w:r w:rsidR="001E2AE6" w:rsidRPr="00813DCF">
        <w:rPr>
          <w:rFonts w:ascii="Arial" w:hAnsi="Arial" w:cs="Arial"/>
          <w:bCs/>
          <w:u w:val="single"/>
        </w:rPr>
        <w:t>.</w:t>
      </w:r>
      <w:r w:rsidR="001E2AE6" w:rsidRPr="00813DCF">
        <w:rPr>
          <w:rFonts w:ascii="Arial" w:hAnsi="Arial" w:cs="Arial"/>
          <w:bCs/>
        </w:rPr>
        <w:t xml:space="preserve">  </w:t>
      </w:r>
      <w:r w:rsidR="001E2AE6" w:rsidRPr="00A83D06">
        <w:rPr>
          <w:rFonts w:ascii="Arial" w:hAnsi="Arial" w:cs="Arial"/>
        </w:rPr>
        <w:t xml:space="preserve">The City Council finds that this Urgency Ordinance is not subject to the California Environmental Quality Act (CEQA) pursuant </w:t>
      </w:r>
      <w:r w:rsidR="005C3908" w:rsidRPr="005C3908">
        <w:rPr>
          <w:rFonts w:ascii="Arial" w:hAnsi="Arial" w:cs="Arial"/>
        </w:rPr>
        <w:t>Section 15378 of the State of California Environmental Quality Act (“CEQA”) Guidelines</w:t>
      </w:r>
      <w:r w:rsidR="005C3908" w:rsidRPr="005C3908">
        <w:rPr>
          <w:rFonts w:ascii="Arial" w:hAnsi="Arial" w:cs="Arial"/>
          <w:iCs/>
        </w:rPr>
        <w:t>, Section No. 3.22 and 3.07 of the 2019 Local Guidelines for Implementing CEQA</w:t>
      </w:r>
      <w:r w:rsidR="005C3908" w:rsidRPr="005C3908">
        <w:rPr>
          <w:rFonts w:ascii="Arial" w:hAnsi="Arial" w:cs="Arial"/>
        </w:rPr>
        <w:t xml:space="preserve">, because it has no potential for resulting in physical change in the environment, directly or indirectly.  The City Council further finds, under Title 14 of the California Code of Regulations, Section 15061(b)(3), </w:t>
      </w:r>
      <w:r w:rsidR="005C3908" w:rsidRPr="005C3908">
        <w:rPr>
          <w:rFonts w:ascii="Arial" w:hAnsi="Arial" w:cs="Arial"/>
          <w:iCs/>
        </w:rPr>
        <w:t>Section No. 3.22 and 3.07 of the 2019 Local Guidelines for Implementing CEQA</w:t>
      </w:r>
      <w:r w:rsidR="005C3908" w:rsidRPr="005C3908">
        <w:rPr>
          <w:rFonts w:ascii="Arial" w:hAnsi="Arial" w:cs="Arial"/>
        </w:rPr>
        <w:t xml:space="preserve">, that this Ordinance is nonetheless exempt from the requirements of CEQA in that the activity is covered by the general rule that CEQA applies only to projects which have the potential for causing a significant effect on the environment.  Where it can be seen </w:t>
      </w:r>
      <w:r w:rsidR="005C3908" w:rsidRPr="005C3908">
        <w:rPr>
          <w:rFonts w:ascii="Arial" w:hAnsi="Arial" w:cs="Arial"/>
        </w:rPr>
        <w:lastRenderedPageBreak/>
        <w:t>with certainty that there is no possibility that the activity in question may have a significant effect on the environment, the activity is not subject to CEQA</w:t>
      </w:r>
      <w:r w:rsidR="001E2AE6" w:rsidRPr="00A83D06">
        <w:rPr>
          <w:rFonts w:ascii="Arial" w:hAnsi="Arial" w:cs="Arial"/>
        </w:rPr>
        <w:t>.</w:t>
      </w:r>
    </w:p>
    <w:p w14:paraId="169E07BC" w14:textId="79A82BA7" w:rsidR="001E2AE6" w:rsidRPr="00F874C1" w:rsidRDefault="0089272F" w:rsidP="00CA5D58">
      <w:pPr>
        <w:pStyle w:val="StandardL1"/>
        <w:numPr>
          <w:ilvl w:val="0"/>
          <w:numId w:val="0"/>
        </w:numPr>
        <w:ind w:firstLine="720"/>
        <w:rPr>
          <w:rFonts w:ascii="Arial" w:hAnsi="Arial" w:cs="Arial"/>
          <w:caps/>
          <w:u w:val="single"/>
        </w:rPr>
      </w:pPr>
      <w:proofErr w:type="gramStart"/>
      <w:r w:rsidRPr="0089272F">
        <w:rPr>
          <w:rFonts w:ascii="Arial" w:hAnsi="Arial" w:cs="Arial"/>
          <w:b/>
          <w:u w:val="single"/>
        </w:rPr>
        <w:t xml:space="preserve">Section  </w:t>
      </w:r>
      <w:r>
        <w:rPr>
          <w:rFonts w:ascii="Arial" w:hAnsi="Arial" w:cs="Arial"/>
          <w:b/>
          <w:u w:val="single"/>
        </w:rPr>
        <w:t>6</w:t>
      </w:r>
      <w:proofErr w:type="gramEnd"/>
      <w:r w:rsidR="001E2AE6" w:rsidRPr="00F874C1">
        <w:rPr>
          <w:rFonts w:ascii="Arial" w:hAnsi="Arial" w:cs="Arial"/>
          <w:b/>
          <w:caps/>
        </w:rPr>
        <w:t>.</w:t>
      </w:r>
      <w:r w:rsidR="001E2AE6" w:rsidRPr="00F874C1">
        <w:rPr>
          <w:rFonts w:ascii="Arial" w:hAnsi="Arial" w:cs="Arial"/>
          <w:b/>
          <w:caps/>
        </w:rPr>
        <w:tab/>
      </w:r>
      <w:r w:rsidR="001E2AE6" w:rsidRPr="00F874C1">
        <w:rPr>
          <w:rFonts w:ascii="Arial" w:hAnsi="Arial" w:cs="Arial"/>
          <w:u w:val="single"/>
        </w:rPr>
        <w:t>Custodian of Records</w:t>
      </w:r>
      <w:r w:rsidR="001E2AE6" w:rsidRPr="00F874C1">
        <w:rPr>
          <w:rFonts w:ascii="Arial" w:hAnsi="Arial" w:cs="Arial"/>
        </w:rPr>
        <w:t>.</w:t>
      </w:r>
      <w:r w:rsidR="001E2AE6" w:rsidRPr="00F874C1">
        <w:rPr>
          <w:rFonts w:ascii="Arial" w:hAnsi="Arial" w:cs="Arial"/>
          <w:b/>
        </w:rPr>
        <w:t xml:space="preserve">  </w:t>
      </w:r>
      <w:r w:rsidR="001E2AE6" w:rsidRPr="00F874C1">
        <w:rPr>
          <w:rFonts w:ascii="Arial" w:hAnsi="Arial" w:cs="Arial"/>
        </w:rPr>
        <w:t>The documents and materials that constitute the record of proceedings on which this Urgency Ordinance is based are located at the City Clerk’s office located at 8353 Sierra Avenue, Fontana, CA  92335.  The custodian of these records is the City Clerk.</w:t>
      </w:r>
    </w:p>
    <w:p w14:paraId="479B7736" w14:textId="0C3E1C6F" w:rsidR="001E2AE6" w:rsidRPr="00F874C1" w:rsidRDefault="0089272F" w:rsidP="003409DF">
      <w:pPr>
        <w:pStyle w:val="StandardL1"/>
        <w:numPr>
          <w:ilvl w:val="0"/>
          <w:numId w:val="0"/>
        </w:numPr>
        <w:ind w:firstLine="720"/>
        <w:rPr>
          <w:rFonts w:ascii="Arial" w:hAnsi="Arial" w:cs="Arial"/>
        </w:rPr>
      </w:pPr>
      <w:proofErr w:type="gramStart"/>
      <w:r w:rsidRPr="0089272F">
        <w:rPr>
          <w:rFonts w:ascii="Arial" w:hAnsi="Arial" w:cs="Arial"/>
          <w:b/>
          <w:u w:val="single"/>
        </w:rPr>
        <w:t xml:space="preserve">Section  </w:t>
      </w:r>
      <w:r>
        <w:rPr>
          <w:rFonts w:ascii="Arial" w:hAnsi="Arial" w:cs="Arial"/>
          <w:b/>
          <w:u w:val="single"/>
        </w:rPr>
        <w:t>7</w:t>
      </w:r>
      <w:proofErr w:type="gramEnd"/>
      <w:r w:rsidR="001E2AE6" w:rsidRPr="00F874C1">
        <w:rPr>
          <w:rFonts w:ascii="Arial" w:hAnsi="Arial" w:cs="Arial"/>
          <w:b/>
          <w:caps/>
        </w:rPr>
        <w:t>.</w:t>
      </w:r>
      <w:r w:rsidR="001E2AE6" w:rsidRPr="00F874C1">
        <w:rPr>
          <w:rFonts w:ascii="Arial" w:hAnsi="Arial" w:cs="Arial"/>
          <w:caps/>
        </w:rPr>
        <w:tab/>
      </w:r>
      <w:r w:rsidR="001E2AE6" w:rsidRPr="00F874C1">
        <w:rPr>
          <w:rFonts w:ascii="Arial" w:hAnsi="Arial" w:cs="Arial"/>
          <w:u w:val="single"/>
        </w:rPr>
        <w:t>Severability</w:t>
      </w:r>
      <w:r w:rsidR="001E2AE6" w:rsidRPr="00F874C1">
        <w:rPr>
          <w:rFonts w:ascii="Arial" w:hAnsi="Arial" w:cs="Arial"/>
        </w:rPr>
        <w:t xml:space="preserve">.  If any section, subsection, subdivision, paragraph, sentence, clause or phrase of this Urgency Ordinance, or any part thereof, is for any reason held to be unconstitutional, such decision shall not affect the validity of the remaining portion of this Urgency Ordinance or any part thereof. The City Council hereby declares that it would have passed each section, subsection, subdivision, paragraph, sentence, </w:t>
      </w:r>
      <w:proofErr w:type="gramStart"/>
      <w:r w:rsidR="001E2AE6" w:rsidRPr="00F874C1">
        <w:rPr>
          <w:rFonts w:ascii="Arial" w:hAnsi="Arial" w:cs="Arial"/>
        </w:rPr>
        <w:t>clause</w:t>
      </w:r>
      <w:proofErr w:type="gramEnd"/>
      <w:r w:rsidR="001E2AE6" w:rsidRPr="00F874C1">
        <w:rPr>
          <w:rFonts w:ascii="Arial" w:hAnsi="Arial" w:cs="Arial"/>
        </w:rPr>
        <w:t xml:space="preserve"> or phrase thereof, irrespective of the fact that any one or more section, subsection, subdivision, paragraph, sentence, clause or phrase be declared unconstitutional.  If for any reason any portion of this Urgency Ordinance is found to be invalid by a court of competent jurisdiction, the balance of this Urgency Ordinance shall not be affected.</w:t>
      </w:r>
    </w:p>
    <w:p w14:paraId="32392A22" w14:textId="509E0763" w:rsidR="001E2AE6" w:rsidRPr="00F874C1" w:rsidRDefault="0089272F" w:rsidP="003409DF">
      <w:pPr>
        <w:pStyle w:val="StandardL1"/>
        <w:numPr>
          <w:ilvl w:val="0"/>
          <w:numId w:val="0"/>
        </w:numPr>
        <w:ind w:firstLine="720"/>
        <w:rPr>
          <w:rFonts w:ascii="Arial" w:hAnsi="Arial" w:cs="Arial"/>
        </w:rPr>
      </w:pPr>
      <w:proofErr w:type="gramStart"/>
      <w:r w:rsidRPr="0089272F">
        <w:rPr>
          <w:rFonts w:ascii="Arial" w:hAnsi="Arial" w:cs="Arial"/>
          <w:b/>
          <w:u w:val="single"/>
        </w:rPr>
        <w:t xml:space="preserve">Section  </w:t>
      </w:r>
      <w:r>
        <w:rPr>
          <w:rFonts w:ascii="Arial" w:hAnsi="Arial" w:cs="Arial"/>
          <w:b/>
          <w:u w:val="single"/>
        </w:rPr>
        <w:t>8</w:t>
      </w:r>
      <w:proofErr w:type="gramEnd"/>
      <w:r w:rsidR="001E2AE6" w:rsidRPr="00F874C1">
        <w:rPr>
          <w:rFonts w:ascii="Arial" w:hAnsi="Arial" w:cs="Arial"/>
          <w:b/>
          <w:caps/>
        </w:rPr>
        <w:t>.</w:t>
      </w:r>
      <w:r w:rsidR="001E2AE6" w:rsidRPr="00F874C1">
        <w:rPr>
          <w:rFonts w:ascii="Arial" w:hAnsi="Arial" w:cs="Arial"/>
          <w:caps/>
        </w:rPr>
        <w:tab/>
      </w:r>
      <w:r w:rsidR="001E2AE6" w:rsidRPr="00F874C1">
        <w:rPr>
          <w:rFonts w:ascii="Arial" w:hAnsi="Arial" w:cs="Arial"/>
          <w:u w:val="single"/>
        </w:rPr>
        <w:t>Certification</w:t>
      </w:r>
      <w:r w:rsidR="001E2AE6" w:rsidRPr="00F874C1">
        <w:rPr>
          <w:rFonts w:ascii="Arial" w:hAnsi="Arial" w:cs="Arial"/>
        </w:rPr>
        <w:t>.  City Clerk of the City of Fontana shall certify to the adoption of this Urgency Ordinance and cause publication to occur in a newspaper of general circulation and published and circulated in the City in a manner permitted under section 36933 of the Government Code of the State of California.</w:t>
      </w:r>
    </w:p>
    <w:p w14:paraId="56123A2F" w14:textId="10ED9D00" w:rsidR="001E2AE6" w:rsidRPr="00F874C1" w:rsidRDefault="0089272F" w:rsidP="00CA5D58">
      <w:pPr>
        <w:pStyle w:val="StandardL1"/>
        <w:numPr>
          <w:ilvl w:val="0"/>
          <w:numId w:val="0"/>
        </w:numPr>
        <w:ind w:firstLine="720"/>
        <w:rPr>
          <w:rFonts w:ascii="Arial" w:hAnsi="Arial" w:cs="Arial"/>
        </w:rPr>
      </w:pPr>
      <w:proofErr w:type="gramStart"/>
      <w:r w:rsidRPr="0089272F">
        <w:rPr>
          <w:rFonts w:ascii="Arial" w:hAnsi="Arial" w:cs="Arial"/>
          <w:b/>
          <w:u w:val="single"/>
        </w:rPr>
        <w:t xml:space="preserve">Section  </w:t>
      </w:r>
      <w:r>
        <w:rPr>
          <w:rFonts w:ascii="Arial" w:hAnsi="Arial" w:cs="Arial"/>
          <w:b/>
          <w:u w:val="single"/>
        </w:rPr>
        <w:t>9</w:t>
      </w:r>
      <w:proofErr w:type="gramEnd"/>
      <w:r w:rsidR="001E2AE6" w:rsidRPr="00F874C1">
        <w:rPr>
          <w:rFonts w:ascii="Arial" w:hAnsi="Arial" w:cs="Arial"/>
          <w:b/>
          <w:caps/>
        </w:rPr>
        <w:t>.</w:t>
      </w:r>
      <w:r w:rsidR="001E2AE6" w:rsidRPr="00F874C1">
        <w:rPr>
          <w:rFonts w:ascii="Arial" w:hAnsi="Arial" w:cs="Arial"/>
          <w:b/>
          <w:caps/>
        </w:rPr>
        <w:tab/>
      </w:r>
      <w:r w:rsidR="001E2AE6" w:rsidRPr="00F874C1">
        <w:rPr>
          <w:rFonts w:ascii="Arial" w:hAnsi="Arial" w:cs="Arial"/>
          <w:u w:val="single"/>
        </w:rPr>
        <w:t>Effective Date</w:t>
      </w:r>
      <w:r w:rsidR="001E2AE6" w:rsidRPr="00F874C1">
        <w:rPr>
          <w:rFonts w:ascii="Arial" w:hAnsi="Arial" w:cs="Arial"/>
        </w:rPr>
        <w:t>. This Urgency Ordinance shall become effective immediately upon its adoption with four-fifths vote of the City Council and findings made pursuant to California Government Code section 36937. Within fifteen (15) days after said passage, a summary of this Urgency Ordinance with the names of the Council Members voting for or against the same, shall be published in a newspaper of general circulation in the County of San Bernardino, State of California.</w:t>
      </w:r>
    </w:p>
    <w:p w14:paraId="144F0321" w14:textId="43BE2F71" w:rsidR="001E2AE6" w:rsidRPr="00F874C1" w:rsidRDefault="001E2AE6" w:rsidP="00B362AB">
      <w:pPr>
        <w:pStyle w:val="StandardL1"/>
        <w:numPr>
          <w:ilvl w:val="0"/>
          <w:numId w:val="0"/>
        </w:numPr>
        <w:ind w:firstLine="720"/>
        <w:rPr>
          <w:rFonts w:ascii="Arial" w:hAnsi="Arial" w:cs="Arial"/>
        </w:rPr>
      </w:pPr>
      <w:r w:rsidRPr="00F874C1">
        <w:rPr>
          <w:rFonts w:ascii="Arial" w:hAnsi="Arial" w:cs="Arial"/>
          <w:b/>
        </w:rPr>
        <w:t xml:space="preserve">APPROVED </w:t>
      </w:r>
      <w:r w:rsidR="0089272F">
        <w:rPr>
          <w:rFonts w:ascii="Arial" w:hAnsi="Arial" w:cs="Arial"/>
          <w:b/>
          <w:bCs/>
        </w:rPr>
        <w:t>AND</w:t>
      </w:r>
      <w:r w:rsidRPr="00F874C1">
        <w:rPr>
          <w:rFonts w:ascii="Arial" w:hAnsi="Arial" w:cs="Arial"/>
          <w:b/>
        </w:rPr>
        <w:t xml:space="preserve"> ADOPTED </w:t>
      </w:r>
      <w:r w:rsidRPr="00F874C1">
        <w:rPr>
          <w:rFonts w:ascii="Arial" w:hAnsi="Arial" w:cs="Arial"/>
        </w:rPr>
        <w:t xml:space="preserve">by the City Council of the City of Fontana, at a regular meeting of the City Council held on the 25th day of </w:t>
      </w:r>
      <w:proofErr w:type="gramStart"/>
      <w:r w:rsidRPr="00F874C1">
        <w:rPr>
          <w:rFonts w:ascii="Arial" w:hAnsi="Arial" w:cs="Arial"/>
        </w:rPr>
        <w:t>January,</w:t>
      </w:r>
      <w:proofErr w:type="gramEnd"/>
      <w:r w:rsidRPr="00F874C1">
        <w:rPr>
          <w:rFonts w:ascii="Arial" w:hAnsi="Arial" w:cs="Arial"/>
        </w:rPr>
        <w:t xml:space="preserve"> 2022.</w:t>
      </w:r>
    </w:p>
    <w:p w14:paraId="64A87411" w14:textId="2D799D59" w:rsidR="004F35FF" w:rsidRDefault="004F35FF" w:rsidP="00F874C1">
      <w:pPr>
        <w:pStyle w:val="FlushLeft"/>
        <w:jc w:val="both"/>
        <w:rPr>
          <w:rFonts w:ascii="Arial" w:hAnsi="Arial" w:cs="Arial"/>
          <w:b/>
          <w:bCs/>
          <w:szCs w:val="24"/>
        </w:rPr>
      </w:pPr>
    </w:p>
    <w:p w14:paraId="2D962BC3" w14:textId="72DCD0F0" w:rsidR="004F35FF" w:rsidRDefault="004F35FF" w:rsidP="00F874C1">
      <w:pPr>
        <w:pStyle w:val="FlushLeft"/>
        <w:jc w:val="both"/>
        <w:rPr>
          <w:rFonts w:ascii="Arial" w:hAnsi="Arial" w:cs="Arial"/>
          <w:b/>
          <w:bCs/>
          <w:szCs w:val="24"/>
        </w:rPr>
      </w:pPr>
      <w:r w:rsidRPr="004F35FF">
        <w:rPr>
          <w:rFonts w:ascii="Arial" w:hAnsi="Arial" w:cs="Arial"/>
          <w:b/>
          <w:bCs/>
          <w:szCs w:val="24"/>
        </w:rPr>
        <w:t>[SIGNATURES ON FOLLOWING PAGE]</w:t>
      </w:r>
    </w:p>
    <w:p w14:paraId="1C487DE0" w14:textId="0BD03ED4" w:rsidR="0089272F" w:rsidRDefault="0089272F">
      <w:pPr>
        <w:spacing w:after="240"/>
        <w:rPr>
          <w:rFonts w:ascii="Arial" w:hAnsi="Arial" w:cs="Arial"/>
          <w:b/>
          <w:bCs/>
        </w:rPr>
      </w:pPr>
      <w:r>
        <w:rPr>
          <w:rFonts w:ascii="Arial" w:hAnsi="Arial" w:cs="Arial"/>
          <w:b/>
          <w:bCs/>
        </w:rPr>
        <w:br w:type="page"/>
      </w:r>
    </w:p>
    <w:p w14:paraId="4F07102D" w14:textId="77777777" w:rsidR="004F35FF" w:rsidRPr="002576FD" w:rsidRDefault="004F35FF" w:rsidP="00F874C1">
      <w:pPr>
        <w:pStyle w:val="FlushLeft"/>
        <w:jc w:val="both"/>
        <w:rPr>
          <w:rFonts w:ascii="Arial" w:hAnsi="Arial" w:cs="Arial"/>
          <w:b/>
          <w:bCs/>
          <w:szCs w:val="24"/>
        </w:rPr>
      </w:pPr>
    </w:p>
    <w:p w14:paraId="2392E40D" w14:textId="77777777" w:rsidR="00F874C1" w:rsidRPr="00BC0EA7" w:rsidRDefault="00F874C1" w:rsidP="00F874C1">
      <w:pPr>
        <w:pStyle w:val="FlushLeft"/>
        <w:tabs>
          <w:tab w:val="left" w:pos="720"/>
        </w:tabs>
        <w:jc w:val="both"/>
        <w:rPr>
          <w:rFonts w:ascii="Arial" w:hAnsi="Arial" w:cs="Arial"/>
          <w:b/>
          <w:bCs/>
          <w:szCs w:val="24"/>
        </w:rPr>
      </w:pPr>
      <w:r w:rsidRPr="002576FD">
        <w:rPr>
          <w:rFonts w:ascii="Arial" w:hAnsi="Arial" w:cs="Arial"/>
          <w:b/>
          <w:bCs/>
          <w:szCs w:val="24"/>
        </w:rPr>
        <w:t>READ AND APPROVED AS TO LEGAL</w:t>
      </w:r>
      <w:r w:rsidRPr="00BC0EA7">
        <w:rPr>
          <w:rFonts w:ascii="Arial" w:hAnsi="Arial" w:cs="Arial"/>
          <w:b/>
          <w:bCs/>
          <w:szCs w:val="24"/>
        </w:rPr>
        <w:t xml:space="preserve"> FORM:</w:t>
      </w:r>
    </w:p>
    <w:p w14:paraId="55437986" w14:textId="77777777" w:rsidR="00F874C1" w:rsidRPr="00AF69A9" w:rsidRDefault="00F874C1" w:rsidP="00F874C1">
      <w:pPr>
        <w:pStyle w:val="FlushLeft"/>
        <w:jc w:val="both"/>
        <w:rPr>
          <w:rFonts w:ascii="Arial" w:hAnsi="Arial" w:cs="Arial"/>
          <w:szCs w:val="24"/>
        </w:rPr>
      </w:pPr>
      <w:r w:rsidRPr="00AF69A9">
        <w:rPr>
          <w:rFonts w:ascii="Arial" w:hAnsi="Arial" w:cs="Arial"/>
          <w:szCs w:val="24"/>
        </w:rPr>
        <w:br/>
        <w:t>__________________________________________</w:t>
      </w:r>
      <w:r w:rsidRPr="00AF69A9">
        <w:rPr>
          <w:rFonts w:ascii="Arial" w:hAnsi="Arial" w:cs="Arial"/>
          <w:szCs w:val="24"/>
        </w:rPr>
        <w:br/>
        <w:t>City Attorney</w:t>
      </w:r>
    </w:p>
    <w:p w14:paraId="731B605F" w14:textId="77777777" w:rsidR="00B231EC" w:rsidRDefault="00B231EC" w:rsidP="00B231EC">
      <w:pPr>
        <w:pStyle w:val="FlushLeft"/>
        <w:spacing w:before="0"/>
        <w:rPr>
          <w:rFonts w:ascii="Arial" w:hAnsi="Arial" w:cs="Arial"/>
          <w:b/>
          <w:bCs/>
          <w:szCs w:val="24"/>
        </w:rPr>
      </w:pPr>
    </w:p>
    <w:p w14:paraId="5F56174C" w14:textId="77777777" w:rsidR="00F874C1" w:rsidRPr="00AF69A9" w:rsidRDefault="00F874C1" w:rsidP="00F874C1">
      <w:pPr>
        <w:pStyle w:val="FlushLeft"/>
        <w:jc w:val="both"/>
        <w:rPr>
          <w:rFonts w:ascii="Arial" w:hAnsi="Arial" w:cs="Arial"/>
          <w:szCs w:val="24"/>
        </w:rPr>
      </w:pPr>
    </w:p>
    <w:p w14:paraId="04C8B1B4" w14:textId="77777777" w:rsidR="00F874C1" w:rsidRPr="00AF69A9" w:rsidRDefault="00F874C1" w:rsidP="00F874C1">
      <w:pPr>
        <w:pStyle w:val="FlushLeft"/>
        <w:jc w:val="both"/>
        <w:rPr>
          <w:rFonts w:ascii="Arial" w:hAnsi="Arial" w:cs="Arial"/>
          <w:szCs w:val="24"/>
        </w:rPr>
      </w:pPr>
      <w:r w:rsidRPr="00AF69A9">
        <w:rPr>
          <w:rFonts w:ascii="Arial" w:hAnsi="Arial" w:cs="Arial"/>
          <w:szCs w:val="24"/>
        </w:rPr>
        <w:t>______________________________</w:t>
      </w:r>
      <w:r w:rsidRPr="00AF69A9">
        <w:rPr>
          <w:rFonts w:ascii="Arial" w:hAnsi="Arial" w:cs="Arial"/>
          <w:szCs w:val="24"/>
        </w:rPr>
        <w:br/>
        <w:t>City Clerk of the City of Fontana</w:t>
      </w:r>
    </w:p>
    <w:p w14:paraId="2255F9DE" w14:textId="77777777" w:rsidR="00F874C1" w:rsidRPr="00AF69A9" w:rsidRDefault="00F874C1" w:rsidP="00F874C1">
      <w:pPr>
        <w:pStyle w:val="FlushLeft"/>
        <w:jc w:val="both"/>
        <w:rPr>
          <w:rFonts w:ascii="Arial" w:hAnsi="Arial" w:cs="Arial"/>
          <w:szCs w:val="24"/>
        </w:rPr>
      </w:pPr>
    </w:p>
    <w:p w14:paraId="575F8B52" w14:textId="77777777" w:rsidR="00F874C1" w:rsidRPr="00AF69A9" w:rsidRDefault="00F874C1" w:rsidP="00F874C1">
      <w:pPr>
        <w:pStyle w:val="FlushLeft"/>
        <w:jc w:val="both"/>
        <w:rPr>
          <w:rFonts w:ascii="Arial" w:hAnsi="Arial" w:cs="Arial"/>
          <w:szCs w:val="24"/>
        </w:rPr>
      </w:pPr>
      <w:r w:rsidRPr="00AF69A9">
        <w:rPr>
          <w:rFonts w:ascii="Arial" w:hAnsi="Arial" w:cs="Arial"/>
          <w:szCs w:val="24"/>
        </w:rPr>
        <w:t>_____________________________</w:t>
      </w:r>
      <w:r w:rsidRPr="00AF69A9">
        <w:rPr>
          <w:rFonts w:ascii="Arial" w:hAnsi="Arial" w:cs="Arial"/>
          <w:szCs w:val="24"/>
        </w:rPr>
        <w:br/>
        <w:t>Mayor of the City of Fontana</w:t>
      </w:r>
    </w:p>
    <w:p w14:paraId="0770A22F" w14:textId="77777777" w:rsidR="00F874C1" w:rsidRPr="00AF69A9" w:rsidRDefault="00F874C1" w:rsidP="00F874C1">
      <w:pPr>
        <w:pStyle w:val="FlushLeft"/>
        <w:jc w:val="both"/>
        <w:rPr>
          <w:rFonts w:ascii="Arial" w:hAnsi="Arial" w:cs="Arial"/>
          <w:szCs w:val="24"/>
        </w:rPr>
      </w:pPr>
    </w:p>
    <w:p w14:paraId="070A8CF1" w14:textId="77777777" w:rsidR="00F874C1" w:rsidRPr="00BC0EA7" w:rsidRDefault="00F874C1" w:rsidP="00F874C1">
      <w:pPr>
        <w:pStyle w:val="FlushLeft"/>
        <w:jc w:val="both"/>
        <w:rPr>
          <w:rFonts w:ascii="Arial" w:hAnsi="Arial" w:cs="Arial"/>
          <w:b/>
          <w:bCs/>
          <w:szCs w:val="24"/>
        </w:rPr>
      </w:pPr>
      <w:r w:rsidRPr="00BC0EA7">
        <w:rPr>
          <w:rFonts w:ascii="Arial" w:hAnsi="Arial" w:cs="Arial"/>
          <w:b/>
          <w:bCs/>
          <w:szCs w:val="24"/>
        </w:rPr>
        <w:t>ATTEST:</w:t>
      </w:r>
    </w:p>
    <w:p w14:paraId="3ACD9EF1" w14:textId="77777777" w:rsidR="00F874C1" w:rsidRPr="00AF69A9" w:rsidRDefault="00F874C1" w:rsidP="00F874C1">
      <w:pPr>
        <w:pStyle w:val="FlushLeft"/>
        <w:jc w:val="both"/>
        <w:rPr>
          <w:rFonts w:ascii="Arial" w:hAnsi="Arial" w:cs="Arial"/>
          <w:szCs w:val="24"/>
        </w:rPr>
      </w:pPr>
    </w:p>
    <w:p w14:paraId="7D574F86" w14:textId="77777777" w:rsidR="00F874C1" w:rsidRPr="00AF69A9" w:rsidRDefault="00F874C1" w:rsidP="00F874C1">
      <w:pPr>
        <w:pStyle w:val="FlushLeft"/>
        <w:jc w:val="both"/>
        <w:rPr>
          <w:rFonts w:ascii="Arial" w:hAnsi="Arial" w:cs="Arial"/>
          <w:szCs w:val="24"/>
        </w:rPr>
      </w:pPr>
      <w:r w:rsidRPr="00AF69A9">
        <w:rPr>
          <w:rFonts w:ascii="Arial" w:hAnsi="Arial" w:cs="Arial"/>
          <w:szCs w:val="24"/>
        </w:rPr>
        <w:t>______________________________</w:t>
      </w:r>
      <w:r w:rsidRPr="00AF69A9">
        <w:rPr>
          <w:rFonts w:ascii="Arial" w:hAnsi="Arial" w:cs="Arial"/>
          <w:szCs w:val="24"/>
        </w:rPr>
        <w:br/>
        <w:t>City Clerk</w:t>
      </w:r>
    </w:p>
    <w:p w14:paraId="0C792F07" w14:textId="77777777" w:rsidR="001E2AE6" w:rsidRDefault="001E2AE6" w:rsidP="003061A1">
      <w:pPr>
        <w:rPr>
          <w:snapToGrid w:val="0"/>
        </w:rPr>
      </w:pPr>
    </w:p>
    <w:p w14:paraId="1446CAF2" w14:textId="690CCD87" w:rsidR="001E2AE6" w:rsidRDefault="001E2AE6" w:rsidP="003061A1">
      <w:pPr>
        <w:widowControl w:val="0"/>
        <w:spacing w:after="240"/>
        <w:ind w:firstLine="720"/>
        <w:jc w:val="both"/>
        <w:rPr>
          <w:b/>
          <w:bCs/>
          <w:color w:val="000000"/>
        </w:rPr>
      </w:pPr>
    </w:p>
    <w:p w14:paraId="2B35A2B7" w14:textId="43B01049" w:rsidR="004F35FF" w:rsidRDefault="004F35FF" w:rsidP="003061A1">
      <w:pPr>
        <w:widowControl w:val="0"/>
        <w:spacing w:after="240"/>
        <w:ind w:firstLine="720"/>
        <w:jc w:val="both"/>
        <w:rPr>
          <w:b/>
          <w:bCs/>
          <w:color w:val="000000"/>
        </w:rPr>
      </w:pPr>
    </w:p>
    <w:p w14:paraId="546D9723" w14:textId="0B4BF2A9" w:rsidR="004F35FF" w:rsidRDefault="004F35FF" w:rsidP="003061A1">
      <w:pPr>
        <w:widowControl w:val="0"/>
        <w:spacing w:after="240"/>
        <w:ind w:firstLine="720"/>
        <w:jc w:val="both"/>
        <w:rPr>
          <w:b/>
          <w:bCs/>
          <w:color w:val="000000"/>
        </w:rPr>
      </w:pPr>
    </w:p>
    <w:p w14:paraId="7BA8E1CE" w14:textId="18EBA6AE" w:rsidR="004F35FF" w:rsidRDefault="004F35FF" w:rsidP="003061A1">
      <w:pPr>
        <w:widowControl w:val="0"/>
        <w:spacing w:after="240"/>
        <w:ind w:firstLine="720"/>
        <w:jc w:val="both"/>
        <w:rPr>
          <w:b/>
          <w:bCs/>
          <w:color w:val="000000"/>
        </w:rPr>
      </w:pPr>
    </w:p>
    <w:p w14:paraId="23662B04" w14:textId="218D0F13" w:rsidR="004F35FF" w:rsidRDefault="004F35FF" w:rsidP="003061A1">
      <w:pPr>
        <w:widowControl w:val="0"/>
        <w:spacing w:after="240"/>
        <w:ind w:firstLine="720"/>
        <w:jc w:val="both"/>
        <w:rPr>
          <w:b/>
          <w:bCs/>
          <w:color w:val="000000"/>
        </w:rPr>
      </w:pPr>
    </w:p>
    <w:p w14:paraId="3B87FE7B" w14:textId="6B3A7F76" w:rsidR="004F35FF" w:rsidRDefault="004F35FF" w:rsidP="003061A1">
      <w:pPr>
        <w:widowControl w:val="0"/>
        <w:spacing w:after="240"/>
        <w:ind w:firstLine="720"/>
        <w:jc w:val="both"/>
        <w:rPr>
          <w:b/>
          <w:bCs/>
          <w:color w:val="000000"/>
        </w:rPr>
      </w:pPr>
    </w:p>
    <w:p w14:paraId="3E38B659" w14:textId="20B83E23" w:rsidR="004F35FF" w:rsidRDefault="004F35FF" w:rsidP="003061A1">
      <w:pPr>
        <w:widowControl w:val="0"/>
        <w:spacing w:after="240"/>
        <w:ind w:firstLine="720"/>
        <w:jc w:val="both"/>
        <w:rPr>
          <w:b/>
          <w:bCs/>
          <w:color w:val="000000"/>
        </w:rPr>
      </w:pPr>
    </w:p>
    <w:p w14:paraId="57349B55" w14:textId="1837E4D2" w:rsidR="004F35FF" w:rsidRDefault="004F35FF" w:rsidP="003061A1">
      <w:pPr>
        <w:widowControl w:val="0"/>
        <w:spacing w:after="240"/>
        <w:ind w:firstLine="720"/>
        <w:jc w:val="both"/>
        <w:rPr>
          <w:b/>
          <w:bCs/>
          <w:color w:val="000000"/>
        </w:rPr>
      </w:pPr>
    </w:p>
    <w:p w14:paraId="33521712" w14:textId="6F4BCBA7" w:rsidR="004F35FF" w:rsidRDefault="004F35FF" w:rsidP="003061A1">
      <w:pPr>
        <w:widowControl w:val="0"/>
        <w:spacing w:after="240"/>
        <w:ind w:firstLine="720"/>
        <w:jc w:val="both"/>
        <w:rPr>
          <w:b/>
          <w:bCs/>
          <w:color w:val="000000"/>
        </w:rPr>
      </w:pPr>
    </w:p>
    <w:p w14:paraId="49D0B5C3" w14:textId="66D9C97D" w:rsidR="004F35FF" w:rsidRDefault="004F35FF" w:rsidP="003061A1">
      <w:pPr>
        <w:widowControl w:val="0"/>
        <w:spacing w:after="240"/>
        <w:ind w:firstLine="720"/>
        <w:jc w:val="both"/>
        <w:rPr>
          <w:b/>
          <w:bCs/>
          <w:color w:val="000000"/>
        </w:rPr>
      </w:pPr>
    </w:p>
    <w:p w14:paraId="4C139D78" w14:textId="278CF55D" w:rsidR="004F35FF" w:rsidRDefault="004F35FF" w:rsidP="003061A1">
      <w:pPr>
        <w:widowControl w:val="0"/>
        <w:spacing w:after="240"/>
        <w:ind w:firstLine="720"/>
        <w:jc w:val="both"/>
        <w:rPr>
          <w:b/>
          <w:bCs/>
          <w:color w:val="000000"/>
        </w:rPr>
      </w:pPr>
    </w:p>
    <w:p w14:paraId="59692646" w14:textId="77777777" w:rsidR="004F35FF" w:rsidRDefault="004F35FF" w:rsidP="004F35FF">
      <w:pPr>
        <w:pStyle w:val="FlushLeft"/>
        <w:spacing w:before="0"/>
        <w:rPr>
          <w:rFonts w:ascii="Arial" w:hAnsi="Arial" w:cs="Arial"/>
          <w:b/>
          <w:bCs/>
          <w:szCs w:val="24"/>
        </w:rPr>
      </w:pPr>
    </w:p>
    <w:p w14:paraId="32AAA300" w14:textId="7DC21BB9" w:rsidR="004F35FF" w:rsidRPr="00B231EC" w:rsidRDefault="004F35FF" w:rsidP="004F35FF">
      <w:pPr>
        <w:pStyle w:val="FlushLeft"/>
        <w:spacing w:before="0"/>
        <w:rPr>
          <w:rFonts w:ascii="Arial" w:hAnsi="Arial" w:cs="Arial"/>
          <w:b/>
          <w:bCs/>
          <w:szCs w:val="24"/>
        </w:rPr>
      </w:pPr>
      <w:r w:rsidRPr="00B231EC">
        <w:rPr>
          <w:rFonts w:ascii="Arial" w:hAnsi="Arial" w:cs="Arial"/>
          <w:b/>
          <w:bCs/>
          <w:szCs w:val="24"/>
        </w:rPr>
        <w:t xml:space="preserve">STATE OF CALIFORNIA) </w:t>
      </w:r>
    </w:p>
    <w:p w14:paraId="573BFD22" w14:textId="77777777" w:rsidR="004F35FF" w:rsidRPr="00B231EC" w:rsidRDefault="004F35FF" w:rsidP="004F35FF">
      <w:pPr>
        <w:pStyle w:val="FlushLeft"/>
        <w:spacing w:before="0"/>
        <w:rPr>
          <w:rFonts w:ascii="Arial" w:hAnsi="Arial" w:cs="Arial"/>
          <w:b/>
          <w:bCs/>
          <w:szCs w:val="24"/>
        </w:rPr>
      </w:pPr>
      <w:r w:rsidRPr="00B231EC">
        <w:rPr>
          <w:rFonts w:ascii="Arial" w:hAnsi="Arial" w:cs="Arial"/>
          <w:b/>
          <w:bCs/>
          <w:szCs w:val="24"/>
        </w:rPr>
        <w:t xml:space="preserve">COUNTY OF SAN BERNARDINO) ss </w:t>
      </w:r>
    </w:p>
    <w:p w14:paraId="336ADBCB" w14:textId="1AAE712F" w:rsidR="004F35FF" w:rsidRDefault="004F35FF" w:rsidP="004F35FF">
      <w:pPr>
        <w:pStyle w:val="FlushLeft"/>
        <w:spacing w:before="0"/>
        <w:rPr>
          <w:rFonts w:ascii="Arial" w:hAnsi="Arial" w:cs="Arial"/>
          <w:b/>
          <w:bCs/>
          <w:szCs w:val="24"/>
        </w:rPr>
      </w:pPr>
      <w:r w:rsidRPr="00B231EC">
        <w:rPr>
          <w:rFonts w:ascii="Arial" w:hAnsi="Arial" w:cs="Arial"/>
          <w:b/>
          <w:bCs/>
          <w:szCs w:val="24"/>
        </w:rPr>
        <w:t>CITY OF FONTANA)</w:t>
      </w:r>
    </w:p>
    <w:p w14:paraId="257EB771" w14:textId="77777777" w:rsidR="004F35FF" w:rsidRDefault="004F35FF" w:rsidP="004F35FF">
      <w:pPr>
        <w:pStyle w:val="FlushLeft"/>
        <w:jc w:val="center"/>
        <w:rPr>
          <w:rFonts w:ascii="Arial" w:hAnsi="Arial" w:cs="Arial"/>
          <w:b/>
          <w:bCs/>
          <w:szCs w:val="24"/>
        </w:rPr>
      </w:pPr>
    </w:p>
    <w:p w14:paraId="0950227A" w14:textId="77777777" w:rsidR="004F35FF" w:rsidRPr="00B231EC" w:rsidRDefault="004F35FF" w:rsidP="004F35FF">
      <w:pPr>
        <w:pStyle w:val="FlushLeft"/>
        <w:jc w:val="center"/>
        <w:rPr>
          <w:rFonts w:ascii="Arial" w:hAnsi="Arial" w:cs="Arial"/>
          <w:b/>
          <w:bCs/>
          <w:szCs w:val="24"/>
        </w:rPr>
      </w:pPr>
      <w:r w:rsidRPr="00B231EC">
        <w:rPr>
          <w:rFonts w:ascii="Arial" w:hAnsi="Arial" w:cs="Arial"/>
          <w:b/>
          <w:bCs/>
          <w:szCs w:val="24"/>
        </w:rPr>
        <w:t>CERTIFICATION</w:t>
      </w:r>
    </w:p>
    <w:p w14:paraId="62474D2D" w14:textId="77777777" w:rsidR="004F35FF" w:rsidRDefault="004F35FF" w:rsidP="004F35FF">
      <w:pPr>
        <w:jc w:val="both"/>
        <w:rPr>
          <w:rFonts w:ascii="Arial" w:hAnsi="Arial" w:cs="Arial"/>
        </w:rPr>
      </w:pPr>
    </w:p>
    <w:p w14:paraId="6468B3A7" w14:textId="77777777" w:rsidR="004F35FF" w:rsidRDefault="004F35FF" w:rsidP="004F35FF">
      <w:pPr>
        <w:jc w:val="both"/>
        <w:rPr>
          <w:rFonts w:ascii="Arial" w:hAnsi="Arial" w:cs="Arial"/>
        </w:rPr>
      </w:pPr>
    </w:p>
    <w:p w14:paraId="1FC0F49F" w14:textId="1B34C461" w:rsidR="004F35FF" w:rsidRPr="00B231EC" w:rsidRDefault="0089272F" w:rsidP="0089272F">
      <w:pPr>
        <w:tabs>
          <w:tab w:val="left" w:pos="720"/>
        </w:tabs>
        <w:ind w:left="-90"/>
        <w:jc w:val="both"/>
        <w:rPr>
          <w:rFonts w:ascii="Arial" w:hAnsi="Arial" w:cs="Arial"/>
        </w:rPr>
      </w:pPr>
      <w:r>
        <w:rPr>
          <w:rFonts w:ascii="Arial" w:hAnsi="Arial" w:cs="Arial"/>
        </w:rPr>
        <w:tab/>
      </w:r>
      <w:r w:rsidR="004F35FF" w:rsidRPr="00B231EC">
        <w:rPr>
          <w:rFonts w:ascii="Arial" w:hAnsi="Arial" w:cs="Arial"/>
        </w:rPr>
        <w:t xml:space="preserve">I, Tonia Lewis, City Clerk, hereby certify that the attached is a true copy of Urgency Ordinance No. _____, introduced by the City Council of the City of Fontana, California, at a regular meeting held the 25th day of </w:t>
      </w:r>
      <w:proofErr w:type="gramStart"/>
      <w:r w:rsidR="004F35FF" w:rsidRPr="00B231EC">
        <w:rPr>
          <w:rFonts w:ascii="Arial" w:hAnsi="Arial" w:cs="Arial"/>
        </w:rPr>
        <w:t>January,</w:t>
      </w:r>
      <w:proofErr w:type="gramEnd"/>
      <w:r w:rsidR="004F35FF" w:rsidRPr="00B231EC">
        <w:rPr>
          <w:rFonts w:ascii="Arial" w:hAnsi="Arial" w:cs="Arial"/>
        </w:rPr>
        <w:t xml:space="preserve"> 2022. Urgency Ordinance No. </w:t>
      </w:r>
      <w:r w:rsidR="004F35FF" w:rsidRPr="00B231EC">
        <w:rPr>
          <w:rFonts w:ascii="Arial" w:hAnsi="Arial" w:cs="Arial"/>
          <w:b/>
        </w:rPr>
        <w:t>__</w:t>
      </w:r>
      <w:r w:rsidR="004F35FF" w:rsidRPr="00B231EC">
        <w:rPr>
          <w:rFonts w:ascii="Arial" w:hAnsi="Arial" w:cs="Arial"/>
        </w:rPr>
        <w:t xml:space="preserve"> was approve passed and adopted at a regular meeting held the 25th day of </w:t>
      </w:r>
      <w:proofErr w:type="gramStart"/>
      <w:r w:rsidR="004F35FF" w:rsidRPr="00B231EC">
        <w:rPr>
          <w:rFonts w:ascii="Arial" w:hAnsi="Arial" w:cs="Arial"/>
        </w:rPr>
        <w:t>January,</w:t>
      </w:r>
      <w:proofErr w:type="gramEnd"/>
      <w:r w:rsidR="004F35FF" w:rsidRPr="00B231EC">
        <w:rPr>
          <w:rFonts w:ascii="Arial" w:hAnsi="Arial" w:cs="Arial"/>
        </w:rPr>
        <w:t xml:space="preserve"> 2022 by the following vote:</w:t>
      </w:r>
    </w:p>
    <w:p w14:paraId="48754144" w14:textId="77777777" w:rsidR="004F35FF" w:rsidRPr="00AF69A9" w:rsidRDefault="004F35FF" w:rsidP="004F35FF">
      <w:pPr>
        <w:rPr>
          <w:rFonts w:ascii="Arial" w:hAnsi="Arial" w:cs="Arial"/>
        </w:rPr>
      </w:pPr>
    </w:p>
    <w:p w14:paraId="5555AECF" w14:textId="77777777" w:rsidR="004F35FF" w:rsidRPr="00BC0EA7" w:rsidRDefault="004F35FF" w:rsidP="004F35FF">
      <w:pPr>
        <w:rPr>
          <w:rFonts w:ascii="Arial" w:hAnsi="Arial" w:cs="Arial"/>
          <w:b/>
          <w:bCs/>
        </w:rPr>
      </w:pPr>
      <w:r w:rsidRPr="00BC0EA7">
        <w:rPr>
          <w:rFonts w:ascii="Arial" w:hAnsi="Arial" w:cs="Arial"/>
          <w:b/>
          <w:bCs/>
        </w:rPr>
        <w:t>AYES:</w:t>
      </w:r>
    </w:p>
    <w:p w14:paraId="5320249F" w14:textId="77777777" w:rsidR="004F35FF" w:rsidRPr="00BC0EA7" w:rsidRDefault="004F35FF" w:rsidP="004F35FF">
      <w:pPr>
        <w:rPr>
          <w:rFonts w:ascii="Arial" w:hAnsi="Arial" w:cs="Arial"/>
          <w:b/>
          <w:bCs/>
        </w:rPr>
      </w:pPr>
    </w:p>
    <w:p w14:paraId="1329D768" w14:textId="77777777" w:rsidR="004F35FF" w:rsidRPr="00BC0EA7" w:rsidRDefault="004F35FF" w:rsidP="004F35FF">
      <w:pPr>
        <w:rPr>
          <w:rFonts w:ascii="Arial" w:hAnsi="Arial" w:cs="Arial"/>
          <w:b/>
          <w:bCs/>
        </w:rPr>
      </w:pPr>
      <w:r w:rsidRPr="00BC0EA7">
        <w:rPr>
          <w:rFonts w:ascii="Arial" w:hAnsi="Arial" w:cs="Arial"/>
          <w:b/>
          <w:bCs/>
        </w:rPr>
        <w:t>NOES:</w:t>
      </w:r>
    </w:p>
    <w:p w14:paraId="47397CFC" w14:textId="77777777" w:rsidR="004F35FF" w:rsidRPr="00BC0EA7" w:rsidRDefault="004F35FF" w:rsidP="004F35FF">
      <w:pPr>
        <w:rPr>
          <w:rFonts w:ascii="Arial" w:hAnsi="Arial" w:cs="Arial"/>
          <w:b/>
          <w:bCs/>
        </w:rPr>
      </w:pPr>
    </w:p>
    <w:p w14:paraId="0CD1C5C0" w14:textId="788E1814" w:rsidR="0089272F" w:rsidRDefault="004F35FF" w:rsidP="00CC69A7">
      <w:pPr>
        <w:rPr>
          <w:rFonts w:ascii="Arial" w:hAnsi="Arial" w:cs="Arial"/>
          <w:b/>
          <w:bCs/>
        </w:rPr>
      </w:pPr>
      <w:r w:rsidRPr="00BC0EA7">
        <w:rPr>
          <w:rFonts w:ascii="Arial" w:hAnsi="Arial" w:cs="Arial"/>
          <w:b/>
          <w:bCs/>
        </w:rPr>
        <w:t>ABSENT:</w:t>
      </w:r>
    </w:p>
    <w:p w14:paraId="7E3EBECF" w14:textId="77777777" w:rsidR="00CC69A7" w:rsidRDefault="00CC69A7" w:rsidP="00CC69A7">
      <w:pPr>
        <w:rPr>
          <w:rFonts w:ascii="Arial" w:hAnsi="Arial" w:cs="Arial"/>
          <w:b/>
          <w:bCs/>
        </w:rPr>
      </w:pPr>
    </w:p>
    <w:p w14:paraId="707550A5" w14:textId="525E7595" w:rsidR="0089272F" w:rsidRPr="00300BDE" w:rsidRDefault="0089272F" w:rsidP="0089272F">
      <w:pPr>
        <w:widowControl w:val="0"/>
        <w:spacing w:after="240"/>
        <w:ind w:left="-720" w:firstLine="720"/>
        <w:rPr>
          <w:b/>
          <w:bCs/>
          <w:color w:val="000000"/>
        </w:rPr>
      </w:pPr>
      <w:r>
        <w:rPr>
          <w:rFonts w:ascii="Arial" w:hAnsi="Arial" w:cs="Arial"/>
          <w:b/>
          <w:bCs/>
        </w:rPr>
        <w:t>ABSTAIN:</w:t>
      </w:r>
    </w:p>
    <w:sectPr w:rsidR="0089272F" w:rsidRPr="00300BDE" w:rsidSect="0089272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87D83" w14:textId="77777777" w:rsidR="001E2AE6" w:rsidRDefault="001E2AE6" w:rsidP="001E2AE6">
      <w:r>
        <w:separator/>
      </w:r>
    </w:p>
  </w:endnote>
  <w:endnote w:type="continuationSeparator" w:id="0">
    <w:p w14:paraId="77593C88" w14:textId="77777777" w:rsidR="001E2AE6" w:rsidRDefault="001E2AE6" w:rsidP="001E2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F29" w14:textId="77777777" w:rsidR="00573C0E" w:rsidRDefault="00573C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B4432" w14:textId="77FA4A4B" w:rsidR="00961BF9" w:rsidRDefault="00F874C1" w:rsidP="006F6E7B">
    <w:pPr>
      <w:pStyle w:val="Footer"/>
      <w:jc w:val="center"/>
      <w:rPr>
        <w:noProof/>
      </w:rPr>
    </w:pPr>
    <w:r>
      <w:t>-</w:t>
    </w:r>
    <w:r w:rsidR="00E86970">
      <w:t xml:space="preserve"> </w:t>
    </w:r>
    <w:r w:rsidR="00E86970">
      <w:fldChar w:fldCharType="begin"/>
    </w:r>
    <w:r w:rsidR="00E86970">
      <w:instrText xml:space="preserve"> PAGE </w:instrText>
    </w:r>
    <w:r w:rsidR="00E86970">
      <w:fldChar w:fldCharType="separate"/>
    </w:r>
    <w:r w:rsidR="00B273BA">
      <w:rPr>
        <w:noProof/>
      </w:rPr>
      <w:t>4</w:t>
    </w:r>
    <w:r w:rsidR="00E86970">
      <w:fldChar w:fldCharType="end"/>
    </w:r>
    <w:r>
      <w:t xml:space="preserve"> -</w:t>
    </w:r>
    <w:r w:rsidR="00E86970">
      <w:t xml:space="preserve"> </w:t>
    </w:r>
  </w:p>
  <w:p w14:paraId="4C73E710" w14:textId="4A8B5D89" w:rsidR="00961BF9" w:rsidRDefault="00961B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3CA90" w14:textId="1759AECF" w:rsidR="00961BF9" w:rsidRPr="00573C0E" w:rsidRDefault="00573C0E" w:rsidP="00573C0E">
    <w:pPr>
      <w:pStyle w:val="Footer"/>
      <w:jc w:val="center"/>
      <w:rPr>
        <w:rFonts w:ascii="Arial" w:hAnsi="Arial" w:cs="Arial"/>
        <w:b/>
        <w:bCs/>
      </w:rPr>
    </w:pPr>
    <w:r w:rsidRPr="00573C0E">
      <w:rPr>
        <w:rFonts w:ascii="Arial" w:hAnsi="Arial" w:cs="Arial"/>
        <w:b/>
        <w:bCs/>
        <w:noProof/>
      </w:rPr>
      <w:pict w14:anchorId="6E77F832">
        <v:shapetype id="_x0000_t202" coordsize="21600,21600" o:spt="202" path="m,l,21600r21600,l21600,xe">
          <v:stroke joinstyle="miter"/>
          <v:path gradientshapeok="t" o:connecttype="rect"/>
        </v:shapetype>
        <v:shape id="zzmpTrailer_1078_1B" o:spid="_x0000_s2054" type="#_x0000_t202" alt="" style="position:absolute;left:0;text-align:left;margin-left:0;margin-top:0;width:201.6pt;height:20.1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53B20949" w14:textId="77777777" w:rsidR="00961BF9" w:rsidRDefault="00961BF9">
                <w:pPr>
                  <w:pStyle w:val="MacPacTrailer"/>
                </w:pPr>
              </w:p>
            </w:txbxContent>
          </v:textbox>
          <w10:wrap anchorx="margin"/>
        </v:shape>
      </w:pict>
    </w:r>
    <w:r w:rsidRPr="00573C0E">
      <w:rPr>
        <w:rFonts w:ascii="Arial" w:hAnsi="Arial" w:cs="Arial"/>
        <w:b/>
        <w:bCs/>
      </w:rPr>
      <w:t>ATTACHMENT NO.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45C3C" w14:textId="77777777" w:rsidR="001E2AE6" w:rsidRDefault="001E2AE6" w:rsidP="001E2AE6">
      <w:r>
        <w:separator/>
      </w:r>
    </w:p>
  </w:footnote>
  <w:footnote w:type="continuationSeparator" w:id="0">
    <w:p w14:paraId="6D2D483B" w14:textId="77777777" w:rsidR="001E2AE6" w:rsidRDefault="001E2AE6" w:rsidP="001E2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032AF" w14:textId="77777777" w:rsidR="00573C0E" w:rsidRDefault="00573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667A1" w14:textId="21D3F779" w:rsidR="0089272F" w:rsidRPr="0089272F" w:rsidRDefault="0089272F">
    <w:pPr>
      <w:pStyle w:val="Header"/>
    </w:pPr>
    <w:r w:rsidRPr="0089272F">
      <w:rPr>
        <w:rFonts w:ascii="Arial" w:hAnsi="Arial" w:cs="Arial"/>
      </w:rPr>
      <w:t>Urgency Ordinance No. 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BA576" w14:textId="6AD728D8" w:rsidR="00245EF6" w:rsidRPr="008B5765" w:rsidRDefault="00245EF6" w:rsidP="00245EF6">
    <w:pPr>
      <w:pStyle w:val="Header"/>
      <w:rPr>
        <w:rFonts w:ascii="Arial" w:hAnsi="Arial" w:cs="Arial"/>
      </w:rPr>
    </w:pPr>
    <w:r w:rsidRPr="008B5765">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B136F"/>
    <w:multiLevelType w:val="multilevel"/>
    <w:tmpl w:val="504E1A8E"/>
    <w:name w:val="zzmpStandard||Standard|2|3|1|1|10|13||1|12|33||1|10|1||1|10|1||1|10|0||1|12|33||1|12|0||1|12|0||1|12|0||"/>
    <w:lvl w:ilvl="0">
      <w:start w:val="3"/>
      <w:numFmt w:val="decimal"/>
      <w:pStyle w:val="StandardL1"/>
      <w:lvlText w:val="SECTION %1."/>
      <w:lvlJc w:val="left"/>
      <w:pPr>
        <w:tabs>
          <w:tab w:val="num" w:pos="1710"/>
        </w:tabs>
        <w:ind w:left="0" w:firstLine="720"/>
      </w:pPr>
      <w:rPr>
        <w:rFonts w:hint="default"/>
        <w:b/>
        <w:i w:val="0"/>
        <w:caps w:val="0"/>
        <w:u w:val="none"/>
      </w:rPr>
    </w:lvl>
    <w:lvl w:ilvl="1">
      <w:start w:val="9"/>
      <w:numFmt w:val="decimal"/>
      <w:pStyle w:val="StandardL2"/>
      <w:isLgl/>
      <w:lvlText w:val="5.30.0%20"/>
      <w:lvlJc w:val="left"/>
      <w:pPr>
        <w:tabs>
          <w:tab w:val="num" w:pos="1800"/>
        </w:tabs>
        <w:ind w:left="0" w:firstLine="0"/>
      </w:pPr>
      <w:rPr>
        <w:rFonts w:hint="default"/>
        <w:b/>
        <w:i w:val="0"/>
        <w:caps w:val="0"/>
        <w:u w:val="none"/>
      </w:rPr>
    </w:lvl>
    <w:lvl w:ilvl="2">
      <w:start w:val="2"/>
      <w:numFmt w:val="upperLetter"/>
      <w:pStyle w:val="StandardL3"/>
      <w:lvlText w:val="%3."/>
      <w:lvlJc w:val="left"/>
      <w:pPr>
        <w:tabs>
          <w:tab w:val="num" w:pos="1440"/>
        </w:tabs>
        <w:ind w:left="0" w:firstLine="720"/>
      </w:pPr>
      <w:rPr>
        <w:rFonts w:hint="default"/>
        <w:b w:val="0"/>
        <w:i w:val="0"/>
        <w:caps w:val="0"/>
        <w:u w:val="none"/>
      </w:rPr>
    </w:lvl>
    <w:lvl w:ilvl="3">
      <w:start w:val="6"/>
      <w:numFmt w:val="decimal"/>
      <w:pStyle w:val="StandardL4"/>
      <w:lvlText w:val="%4."/>
      <w:lvlJc w:val="left"/>
      <w:pPr>
        <w:tabs>
          <w:tab w:val="num" w:pos="2160"/>
        </w:tabs>
        <w:ind w:left="2160" w:hanging="720"/>
      </w:pPr>
      <w:rPr>
        <w:rFonts w:hint="default"/>
        <w:b w:val="0"/>
        <w:i w:val="0"/>
        <w:caps w:val="0"/>
        <w:u w:val="none"/>
      </w:rPr>
    </w:lvl>
    <w:lvl w:ilvl="4">
      <w:start w:val="1"/>
      <w:numFmt w:val="lowerLetter"/>
      <w:pStyle w:val="StandardL5"/>
      <w:lvlText w:val="%5."/>
      <w:lvlJc w:val="left"/>
      <w:pPr>
        <w:tabs>
          <w:tab w:val="num" w:pos="3600"/>
        </w:tabs>
        <w:ind w:left="3600" w:hanging="720"/>
      </w:pPr>
      <w:rPr>
        <w:rFonts w:hint="default"/>
        <w:b w:val="0"/>
        <w:i w:val="0"/>
        <w:caps w:val="0"/>
        <w:u w:val="none"/>
      </w:rPr>
    </w:lvl>
    <w:lvl w:ilvl="5">
      <w:start w:val="1"/>
      <w:numFmt w:val="decimal"/>
      <w:pStyle w:val="StandardL6"/>
      <w:isLgl/>
      <w:lvlText w:val="Section XX.XX.%600"/>
      <w:lvlJc w:val="left"/>
      <w:pPr>
        <w:tabs>
          <w:tab w:val="num" w:pos="720"/>
        </w:tabs>
        <w:ind w:left="0" w:firstLine="0"/>
      </w:pPr>
      <w:rPr>
        <w:rFonts w:hint="default"/>
        <w:b/>
        <w:i w:val="0"/>
        <w:caps w:val="0"/>
        <w:u w:val="none"/>
      </w:rPr>
    </w:lvl>
    <w:lvl w:ilvl="6">
      <w:start w:val="1"/>
      <w:numFmt w:val="decimal"/>
      <w:pStyle w:val="StandardL7"/>
      <w:lvlText w:val="%7)"/>
      <w:lvlJc w:val="left"/>
      <w:pPr>
        <w:tabs>
          <w:tab w:val="num" w:pos="5040"/>
        </w:tabs>
        <w:ind w:left="0" w:firstLine="4320"/>
      </w:pPr>
      <w:rPr>
        <w:rFonts w:hint="default"/>
        <w:b w:val="0"/>
        <w:i w:val="0"/>
        <w:caps w:val="0"/>
        <w:u w:val="none"/>
      </w:rPr>
    </w:lvl>
    <w:lvl w:ilvl="7">
      <w:start w:val="1"/>
      <w:numFmt w:val="lowerLetter"/>
      <w:pStyle w:val="StandardL8"/>
      <w:lvlText w:val="%8)"/>
      <w:lvlJc w:val="left"/>
      <w:pPr>
        <w:tabs>
          <w:tab w:val="num" w:pos="5760"/>
        </w:tabs>
        <w:ind w:left="0" w:firstLine="5040"/>
      </w:pPr>
      <w:rPr>
        <w:rFonts w:hint="default"/>
        <w:b w:val="0"/>
        <w:i w:val="0"/>
        <w:caps w:val="0"/>
        <w:u w:val="none"/>
      </w:rPr>
    </w:lvl>
    <w:lvl w:ilvl="8">
      <w:start w:val="1"/>
      <w:numFmt w:val="lowerRoman"/>
      <w:pStyle w:val="StandardL9"/>
      <w:lvlText w:val="%9)"/>
      <w:lvlJc w:val="left"/>
      <w:pPr>
        <w:tabs>
          <w:tab w:val="num" w:pos="6480"/>
        </w:tabs>
        <w:ind w:left="0" w:firstLine="5760"/>
      </w:pPr>
      <w:rPr>
        <w:rFonts w:hint="default"/>
        <w:b w:val="0"/>
        <w:i w:val="0"/>
        <w:caps w:val="0"/>
        <w:u w:val="none"/>
      </w:rPr>
    </w:lvl>
  </w:abstractNum>
  <w:abstractNum w:abstractNumId="1"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3"/>
    </w:lvlOverride>
    <w:lvlOverride w:ilvl="1">
      <w:startOverride w:val="6"/>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3"/>
    </w:lvlOverride>
    <w:lvlOverride w:ilvl="1">
      <w:startOverride w:val="9"/>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3"/>
    </w:lvlOverride>
    <w:lvlOverride w:ilvl="1">
      <w:startOverride w:val="8"/>
    </w:lvlOverride>
    <w:lvlOverride w:ilvl="2">
      <w:startOverride w:val="1"/>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3"/>
    </w:lvlOverride>
    <w:lvlOverride w:ilvl="1">
      <w:startOverride w:val="9"/>
    </w:lvlOverride>
    <w:lvlOverride w:ilvl="2">
      <w:startOverride w:val="2"/>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0"/>
    <w:lvlOverride w:ilvl="0">
      <w:startOverride w:val="4"/>
    </w:lvlOverride>
    <w:lvlOverride w:ilvl="1">
      <w:startOverride w:val="16"/>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4"/>
    </w:lvlOverride>
    <w:lvlOverride w:ilvl="1">
      <w:startOverride w:val="1"/>
    </w:lvlOverride>
    <w:lvlOverride w:ilvl="2">
      <w:startOverride w:val="2"/>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4"/>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4"/>
    </w:lvlOverride>
    <w:lvlOverride w:ilvl="1">
      <w:startOverride w:val="1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4"/>
    </w:lvlOverride>
    <w:lvlOverride w:ilvl="1">
      <w:startOverride w:val="1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4"/>
    </w:lvlOverride>
    <w:lvlOverride w:ilvl="1">
      <w:startOverride w:val="13"/>
    </w:lvlOverride>
    <w:lvlOverride w:ilvl="2">
      <w:startOverride w:val="2"/>
    </w:lvlOverride>
    <w:lvlOverride w:ilvl="3">
      <w:startOverride w:val="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ForteTempFile" w:val="C:\Users\forteadmin\AppData\Local\Temp\2\30f51010-1b51-48a3-a5b8-ab2e8bf9878c.docx"/>
    <w:docVar w:name="MPDocID" w:val="55600.00100\32594697.6"/>
    <w:docVar w:name="MPDocIDTemplate" w:val="%c.%m\|%n|.%v"/>
    <w:docVar w:name="MPDocIDTemplateDefault" w:val="%c.%m\|%n|.%v"/>
    <w:docVar w:name="NewDocStampType" w:val="7"/>
    <w:docVar w:name="zzmp10LastTrailerInserted" w:val="^`~#mp!@IE%#⌊┚┧275|~Ŗm}ƃP⌌Ƙ3⌒‬Â£p*⌜⌊⌎N’”⌊4½!ë⌍§I‿£YJÀQÕØ@³úxÑ‬%]ÒÏ{r†]÷⌙œ&gt;æ4³´¦+tgf$:⌒¯ÌtB˟y×K⌏RMßr¬%NJÿËâë⌛}℥¯ÐÝÿc¬”⌚:¥£®³â³ì¹Ð(ÕYáQxã[ÈK⌄⌙~P§tÐ⌉⌖‛'ËIR]&lt;5;&lt;011"/>
    <w:docVar w:name="zzmp10LastTrailerInserted_1078" w:val="^`~#mp!@IE%#⌊┚┧275|~Ŗm}ƃP⌌Ƙ3⌒‬Â£p*⌜⌊⌎N’”⌊4½!ë⌍§I‿£YJÀQÕØ@³úxÑ‬%]ÒÏ{r†]÷⌙œ&gt;æ4³´¦+tgf$:⌒¯ÌtB˟y×K⌏RMßr¬%NJÿËâë⌛}℥¯ÐÝÿc¬”⌚:¥£®³â³ì¹Ð(ÕYáQxã[ÈK⌄⌙~P§tÐ⌉⌖‛'ËIR]&lt;5;&lt;011"/>
    <w:docVar w:name="zzmp10mSEGsValidated" w:val="1"/>
    <w:docVar w:name="zzmp10TP" w:val="3016298"/>
    <w:docVar w:name="zzmpCompatibilityMode" w:val="15"/>
    <w:docVar w:name="zzmpFixedCurScheme" w:val="Standard"/>
    <w:docVar w:name="zzmpFixedCurScheme_9.0" w:val="2zzmpStandard"/>
    <w:docVar w:name="zzmpLTFontsClean" w:val="True"/>
    <w:docVar w:name="zzmpnSession" w:val="0.4784662"/>
    <w:docVar w:name="zzmpStandard" w:val="||Standard|2|3|1|1|10|13||1|12|33||1|10|1||1|10|1||1|10|0||1|12|33||1|12|0||1|12|0||1|12|0||"/>
  </w:docVars>
  <w:rsids>
    <w:rsidRoot w:val="002349E7"/>
    <w:rsid w:val="000024EF"/>
    <w:rsid w:val="00011129"/>
    <w:rsid w:val="00026309"/>
    <w:rsid w:val="00027EAC"/>
    <w:rsid w:val="00036094"/>
    <w:rsid w:val="000402CA"/>
    <w:rsid w:val="00060FE9"/>
    <w:rsid w:val="0006777F"/>
    <w:rsid w:val="0007102E"/>
    <w:rsid w:val="00072EAB"/>
    <w:rsid w:val="00074D79"/>
    <w:rsid w:val="0008011A"/>
    <w:rsid w:val="00094166"/>
    <w:rsid w:val="000A4626"/>
    <w:rsid w:val="000B5F27"/>
    <w:rsid w:val="000B6352"/>
    <w:rsid w:val="000C1303"/>
    <w:rsid w:val="000C645E"/>
    <w:rsid w:val="000D2616"/>
    <w:rsid w:val="000E064E"/>
    <w:rsid w:val="000E2751"/>
    <w:rsid w:val="000E6DF1"/>
    <w:rsid w:val="000F3D2F"/>
    <w:rsid w:val="000F5ACB"/>
    <w:rsid w:val="0010043C"/>
    <w:rsid w:val="0010346F"/>
    <w:rsid w:val="001069CC"/>
    <w:rsid w:val="00120FC5"/>
    <w:rsid w:val="001244DD"/>
    <w:rsid w:val="001266D8"/>
    <w:rsid w:val="00127774"/>
    <w:rsid w:val="001319C9"/>
    <w:rsid w:val="00131FE4"/>
    <w:rsid w:val="001433C2"/>
    <w:rsid w:val="0014378B"/>
    <w:rsid w:val="00151AF9"/>
    <w:rsid w:val="00154787"/>
    <w:rsid w:val="00156095"/>
    <w:rsid w:val="001579FD"/>
    <w:rsid w:val="00157DC9"/>
    <w:rsid w:val="00162057"/>
    <w:rsid w:val="001620D7"/>
    <w:rsid w:val="00164B8E"/>
    <w:rsid w:val="00182E4D"/>
    <w:rsid w:val="00184FA0"/>
    <w:rsid w:val="00185802"/>
    <w:rsid w:val="00193982"/>
    <w:rsid w:val="00197830"/>
    <w:rsid w:val="001A1899"/>
    <w:rsid w:val="001A352C"/>
    <w:rsid w:val="001A498D"/>
    <w:rsid w:val="001B13B0"/>
    <w:rsid w:val="001B5F88"/>
    <w:rsid w:val="001C068F"/>
    <w:rsid w:val="001D2A22"/>
    <w:rsid w:val="001E2AE6"/>
    <w:rsid w:val="001E37F1"/>
    <w:rsid w:val="001E4D4F"/>
    <w:rsid w:val="001F0F36"/>
    <w:rsid w:val="001F3BAF"/>
    <w:rsid w:val="0020133C"/>
    <w:rsid w:val="002202B6"/>
    <w:rsid w:val="002219C6"/>
    <w:rsid w:val="00224B56"/>
    <w:rsid w:val="0022622A"/>
    <w:rsid w:val="002349E7"/>
    <w:rsid w:val="00236DF4"/>
    <w:rsid w:val="0024069D"/>
    <w:rsid w:val="00245EF6"/>
    <w:rsid w:val="0025162E"/>
    <w:rsid w:val="00254E0C"/>
    <w:rsid w:val="00255615"/>
    <w:rsid w:val="00276971"/>
    <w:rsid w:val="00277E2E"/>
    <w:rsid w:val="00283708"/>
    <w:rsid w:val="002868FB"/>
    <w:rsid w:val="00296886"/>
    <w:rsid w:val="002973ED"/>
    <w:rsid w:val="002A4F29"/>
    <w:rsid w:val="002A526D"/>
    <w:rsid w:val="002A5491"/>
    <w:rsid w:val="002B0771"/>
    <w:rsid w:val="002B1E29"/>
    <w:rsid w:val="002D0FBD"/>
    <w:rsid w:val="002D2724"/>
    <w:rsid w:val="002D3E4E"/>
    <w:rsid w:val="002E44A7"/>
    <w:rsid w:val="002F3E12"/>
    <w:rsid w:val="002F4608"/>
    <w:rsid w:val="002F6EEF"/>
    <w:rsid w:val="003013B4"/>
    <w:rsid w:val="003015A8"/>
    <w:rsid w:val="00302F14"/>
    <w:rsid w:val="003060A8"/>
    <w:rsid w:val="003061A1"/>
    <w:rsid w:val="00315052"/>
    <w:rsid w:val="003205A5"/>
    <w:rsid w:val="00326A79"/>
    <w:rsid w:val="003310A1"/>
    <w:rsid w:val="003371AE"/>
    <w:rsid w:val="003409DF"/>
    <w:rsid w:val="00346559"/>
    <w:rsid w:val="003576B1"/>
    <w:rsid w:val="003642C5"/>
    <w:rsid w:val="00364914"/>
    <w:rsid w:val="00374A31"/>
    <w:rsid w:val="00377A57"/>
    <w:rsid w:val="003815A5"/>
    <w:rsid w:val="00383D5E"/>
    <w:rsid w:val="00387F63"/>
    <w:rsid w:val="00390C28"/>
    <w:rsid w:val="003933CD"/>
    <w:rsid w:val="003A3B29"/>
    <w:rsid w:val="003D14AE"/>
    <w:rsid w:val="003D3746"/>
    <w:rsid w:val="003D4157"/>
    <w:rsid w:val="003D5780"/>
    <w:rsid w:val="003D7762"/>
    <w:rsid w:val="003E12F4"/>
    <w:rsid w:val="003F1835"/>
    <w:rsid w:val="003F3E8C"/>
    <w:rsid w:val="004021C2"/>
    <w:rsid w:val="00402900"/>
    <w:rsid w:val="00407B75"/>
    <w:rsid w:val="00414641"/>
    <w:rsid w:val="00422CE3"/>
    <w:rsid w:val="0042479E"/>
    <w:rsid w:val="004307A5"/>
    <w:rsid w:val="004349C8"/>
    <w:rsid w:val="00443D1F"/>
    <w:rsid w:val="00444359"/>
    <w:rsid w:val="00445BD5"/>
    <w:rsid w:val="0046261F"/>
    <w:rsid w:val="004778B3"/>
    <w:rsid w:val="00480BA1"/>
    <w:rsid w:val="00483AAB"/>
    <w:rsid w:val="0048554A"/>
    <w:rsid w:val="004862F4"/>
    <w:rsid w:val="00490931"/>
    <w:rsid w:val="00490F34"/>
    <w:rsid w:val="00493627"/>
    <w:rsid w:val="00493E45"/>
    <w:rsid w:val="004A27EA"/>
    <w:rsid w:val="004A7472"/>
    <w:rsid w:val="004A77CC"/>
    <w:rsid w:val="004A7DEA"/>
    <w:rsid w:val="004E28E9"/>
    <w:rsid w:val="004F35FF"/>
    <w:rsid w:val="004F3B52"/>
    <w:rsid w:val="004F6AFE"/>
    <w:rsid w:val="00507F2D"/>
    <w:rsid w:val="00510B92"/>
    <w:rsid w:val="005122CE"/>
    <w:rsid w:val="005305F8"/>
    <w:rsid w:val="00545AAB"/>
    <w:rsid w:val="0055045A"/>
    <w:rsid w:val="0055182F"/>
    <w:rsid w:val="00554AC3"/>
    <w:rsid w:val="005608D2"/>
    <w:rsid w:val="005623D6"/>
    <w:rsid w:val="00564757"/>
    <w:rsid w:val="00565D05"/>
    <w:rsid w:val="00573C0E"/>
    <w:rsid w:val="005A1D25"/>
    <w:rsid w:val="005C1D67"/>
    <w:rsid w:val="005C3908"/>
    <w:rsid w:val="005D00B2"/>
    <w:rsid w:val="005E1F82"/>
    <w:rsid w:val="005E42C2"/>
    <w:rsid w:val="005F07D7"/>
    <w:rsid w:val="005F3CD5"/>
    <w:rsid w:val="00616BA1"/>
    <w:rsid w:val="0063144C"/>
    <w:rsid w:val="00641EBB"/>
    <w:rsid w:val="00665281"/>
    <w:rsid w:val="00677239"/>
    <w:rsid w:val="00692D21"/>
    <w:rsid w:val="006933DD"/>
    <w:rsid w:val="00693E13"/>
    <w:rsid w:val="006A336B"/>
    <w:rsid w:val="006B2AC4"/>
    <w:rsid w:val="006B6B2E"/>
    <w:rsid w:val="006E001A"/>
    <w:rsid w:val="006E393E"/>
    <w:rsid w:val="006E4E59"/>
    <w:rsid w:val="006F3DD9"/>
    <w:rsid w:val="006F5A84"/>
    <w:rsid w:val="006F6E7B"/>
    <w:rsid w:val="0070110B"/>
    <w:rsid w:val="007022C5"/>
    <w:rsid w:val="007031D6"/>
    <w:rsid w:val="00711959"/>
    <w:rsid w:val="00723A90"/>
    <w:rsid w:val="00725FFB"/>
    <w:rsid w:val="00741C48"/>
    <w:rsid w:val="00746E28"/>
    <w:rsid w:val="007711D7"/>
    <w:rsid w:val="00797437"/>
    <w:rsid w:val="007A14AA"/>
    <w:rsid w:val="007A191B"/>
    <w:rsid w:val="007A3188"/>
    <w:rsid w:val="007D5DA3"/>
    <w:rsid w:val="007D6E6E"/>
    <w:rsid w:val="007D7015"/>
    <w:rsid w:val="007D70DE"/>
    <w:rsid w:val="007E0CFD"/>
    <w:rsid w:val="008005BE"/>
    <w:rsid w:val="0080292E"/>
    <w:rsid w:val="00805EF5"/>
    <w:rsid w:val="00807DC5"/>
    <w:rsid w:val="00811612"/>
    <w:rsid w:val="0081261F"/>
    <w:rsid w:val="008135D8"/>
    <w:rsid w:val="00813DCF"/>
    <w:rsid w:val="00854CAF"/>
    <w:rsid w:val="008646CA"/>
    <w:rsid w:val="008801A8"/>
    <w:rsid w:val="00891008"/>
    <w:rsid w:val="0089272F"/>
    <w:rsid w:val="008A6144"/>
    <w:rsid w:val="008B0494"/>
    <w:rsid w:val="008B5765"/>
    <w:rsid w:val="008B635B"/>
    <w:rsid w:val="008B70CD"/>
    <w:rsid w:val="008C7D2C"/>
    <w:rsid w:val="008D4878"/>
    <w:rsid w:val="008E2566"/>
    <w:rsid w:val="008E66F5"/>
    <w:rsid w:val="008F2D75"/>
    <w:rsid w:val="008F365E"/>
    <w:rsid w:val="0090289F"/>
    <w:rsid w:val="009034B9"/>
    <w:rsid w:val="0091091C"/>
    <w:rsid w:val="00915109"/>
    <w:rsid w:val="00926B7C"/>
    <w:rsid w:val="00932956"/>
    <w:rsid w:val="00932BD6"/>
    <w:rsid w:val="00934B05"/>
    <w:rsid w:val="00937F63"/>
    <w:rsid w:val="00945318"/>
    <w:rsid w:val="00950860"/>
    <w:rsid w:val="00952A60"/>
    <w:rsid w:val="009549B3"/>
    <w:rsid w:val="00956C14"/>
    <w:rsid w:val="00961BF9"/>
    <w:rsid w:val="00966BC9"/>
    <w:rsid w:val="00970776"/>
    <w:rsid w:val="00971673"/>
    <w:rsid w:val="00985936"/>
    <w:rsid w:val="00987340"/>
    <w:rsid w:val="009A185A"/>
    <w:rsid w:val="009A765C"/>
    <w:rsid w:val="009B1B47"/>
    <w:rsid w:val="009B2661"/>
    <w:rsid w:val="009B48E6"/>
    <w:rsid w:val="009C1A60"/>
    <w:rsid w:val="009C1CCC"/>
    <w:rsid w:val="009C1EB6"/>
    <w:rsid w:val="009D095E"/>
    <w:rsid w:val="009D2F90"/>
    <w:rsid w:val="009E013E"/>
    <w:rsid w:val="009E6182"/>
    <w:rsid w:val="009E65A9"/>
    <w:rsid w:val="009E77BF"/>
    <w:rsid w:val="009F4A9B"/>
    <w:rsid w:val="009F5660"/>
    <w:rsid w:val="00A04834"/>
    <w:rsid w:val="00A078E5"/>
    <w:rsid w:val="00A13F14"/>
    <w:rsid w:val="00A16473"/>
    <w:rsid w:val="00A2120B"/>
    <w:rsid w:val="00A3227A"/>
    <w:rsid w:val="00A35634"/>
    <w:rsid w:val="00A368E7"/>
    <w:rsid w:val="00A445A0"/>
    <w:rsid w:val="00A4756D"/>
    <w:rsid w:val="00A61533"/>
    <w:rsid w:val="00A80152"/>
    <w:rsid w:val="00A8306D"/>
    <w:rsid w:val="00A83D06"/>
    <w:rsid w:val="00A86119"/>
    <w:rsid w:val="00A908C1"/>
    <w:rsid w:val="00A93032"/>
    <w:rsid w:val="00A93C90"/>
    <w:rsid w:val="00AA0856"/>
    <w:rsid w:val="00AC2DEB"/>
    <w:rsid w:val="00AC442E"/>
    <w:rsid w:val="00AC6C58"/>
    <w:rsid w:val="00AE7C0C"/>
    <w:rsid w:val="00AF2057"/>
    <w:rsid w:val="00AF328F"/>
    <w:rsid w:val="00B01764"/>
    <w:rsid w:val="00B02FF8"/>
    <w:rsid w:val="00B067C0"/>
    <w:rsid w:val="00B1224D"/>
    <w:rsid w:val="00B17744"/>
    <w:rsid w:val="00B17FB5"/>
    <w:rsid w:val="00B231EC"/>
    <w:rsid w:val="00B242CE"/>
    <w:rsid w:val="00B25EDD"/>
    <w:rsid w:val="00B26C6D"/>
    <w:rsid w:val="00B273BA"/>
    <w:rsid w:val="00B362AB"/>
    <w:rsid w:val="00B4074F"/>
    <w:rsid w:val="00B41EF0"/>
    <w:rsid w:val="00B42206"/>
    <w:rsid w:val="00B44374"/>
    <w:rsid w:val="00B722D2"/>
    <w:rsid w:val="00B74A03"/>
    <w:rsid w:val="00B84CDE"/>
    <w:rsid w:val="00B860B6"/>
    <w:rsid w:val="00B9562E"/>
    <w:rsid w:val="00BA529E"/>
    <w:rsid w:val="00BA6542"/>
    <w:rsid w:val="00BC07C5"/>
    <w:rsid w:val="00BE1582"/>
    <w:rsid w:val="00BE7B9C"/>
    <w:rsid w:val="00BF12A6"/>
    <w:rsid w:val="00BF1B59"/>
    <w:rsid w:val="00BF2E06"/>
    <w:rsid w:val="00BF540E"/>
    <w:rsid w:val="00C02344"/>
    <w:rsid w:val="00C0354E"/>
    <w:rsid w:val="00C1263D"/>
    <w:rsid w:val="00C20E3B"/>
    <w:rsid w:val="00C244CB"/>
    <w:rsid w:val="00C371FB"/>
    <w:rsid w:val="00C4599D"/>
    <w:rsid w:val="00C5013F"/>
    <w:rsid w:val="00C54319"/>
    <w:rsid w:val="00C565B8"/>
    <w:rsid w:val="00C60DA0"/>
    <w:rsid w:val="00C61DC5"/>
    <w:rsid w:val="00C660FC"/>
    <w:rsid w:val="00C668A1"/>
    <w:rsid w:val="00C70CF3"/>
    <w:rsid w:val="00C8327E"/>
    <w:rsid w:val="00C867C5"/>
    <w:rsid w:val="00C86853"/>
    <w:rsid w:val="00CA4C95"/>
    <w:rsid w:val="00CA5D58"/>
    <w:rsid w:val="00CB1581"/>
    <w:rsid w:val="00CB20F7"/>
    <w:rsid w:val="00CB7B0D"/>
    <w:rsid w:val="00CC4092"/>
    <w:rsid w:val="00CC69A7"/>
    <w:rsid w:val="00CD438C"/>
    <w:rsid w:val="00CD7E95"/>
    <w:rsid w:val="00CE1FA8"/>
    <w:rsid w:val="00CE7A52"/>
    <w:rsid w:val="00D01935"/>
    <w:rsid w:val="00D22A0A"/>
    <w:rsid w:val="00D337A7"/>
    <w:rsid w:val="00D34972"/>
    <w:rsid w:val="00D40319"/>
    <w:rsid w:val="00D43B0E"/>
    <w:rsid w:val="00D46101"/>
    <w:rsid w:val="00D531B7"/>
    <w:rsid w:val="00D53717"/>
    <w:rsid w:val="00D565BF"/>
    <w:rsid w:val="00D61767"/>
    <w:rsid w:val="00D656ED"/>
    <w:rsid w:val="00D665FC"/>
    <w:rsid w:val="00D74002"/>
    <w:rsid w:val="00D81B0E"/>
    <w:rsid w:val="00D82675"/>
    <w:rsid w:val="00D85E7E"/>
    <w:rsid w:val="00D958D0"/>
    <w:rsid w:val="00D97D16"/>
    <w:rsid w:val="00DA701B"/>
    <w:rsid w:val="00DB208A"/>
    <w:rsid w:val="00DB3E30"/>
    <w:rsid w:val="00DB7CA3"/>
    <w:rsid w:val="00DC624B"/>
    <w:rsid w:val="00DD0447"/>
    <w:rsid w:val="00DD1111"/>
    <w:rsid w:val="00DE3B90"/>
    <w:rsid w:val="00DE5343"/>
    <w:rsid w:val="00DF2672"/>
    <w:rsid w:val="00DF27F9"/>
    <w:rsid w:val="00E02B5F"/>
    <w:rsid w:val="00E07013"/>
    <w:rsid w:val="00E13ABA"/>
    <w:rsid w:val="00E25039"/>
    <w:rsid w:val="00E26AB6"/>
    <w:rsid w:val="00E30519"/>
    <w:rsid w:val="00E34CEA"/>
    <w:rsid w:val="00E364DB"/>
    <w:rsid w:val="00E37618"/>
    <w:rsid w:val="00E435B5"/>
    <w:rsid w:val="00E50344"/>
    <w:rsid w:val="00E51D0F"/>
    <w:rsid w:val="00E66F18"/>
    <w:rsid w:val="00E70CD5"/>
    <w:rsid w:val="00E76AFB"/>
    <w:rsid w:val="00E81F83"/>
    <w:rsid w:val="00E85ADB"/>
    <w:rsid w:val="00E86970"/>
    <w:rsid w:val="00E869E1"/>
    <w:rsid w:val="00E95273"/>
    <w:rsid w:val="00EB3468"/>
    <w:rsid w:val="00EC2F05"/>
    <w:rsid w:val="00EC6CFD"/>
    <w:rsid w:val="00ED5F1D"/>
    <w:rsid w:val="00ED6B84"/>
    <w:rsid w:val="00EF5E62"/>
    <w:rsid w:val="00F0294F"/>
    <w:rsid w:val="00F04D90"/>
    <w:rsid w:val="00F1016E"/>
    <w:rsid w:val="00F1255F"/>
    <w:rsid w:val="00F1605D"/>
    <w:rsid w:val="00F16B36"/>
    <w:rsid w:val="00F256E9"/>
    <w:rsid w:val="00F31C6E"/>
    <w:rsid w:val="00F41EB3"/>
    <w:rsid w:val="00F65718"/>
    <w:rsid w:val="00F66ADE"/>
    <w:rsid w:val="00F673D0"/>
    <w:rsid w:val="00F72312"/>
    <w:rsid w:val="00F725DD"/>
    <w:rsid w:val="00F765EC"/>
    <w:rsid w:val="00F85E3E"/>
    <w:rsid w:val="00F874C1"/>
    <w:rsid w:val="00FA544F"/>
    <w:rsid w:val="00FB1938"/>
    <w:rsid w:val="00FB1E83"/>
    <w:rsid w:val="00FC4513"/>
    <w:rsid w:val="00FC48DA"/>
    <w:rsid w:val="00FD50E0"/>
    <w:rsid w:val="00FE16E4"/>
    <w:rsid w:val="00FF7619"/>
    <w:rsid w:val="00FF7AC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1"/>
    </o:shapelayout>
  </w:shapeDefaults>
  <w:decimalSymbol w:val="."/>
  <w:listSeparator w:val=","/>
  <w14:docId w14:val="507A1B29"/>
  <w15:docId w15:val="{A342A3BD-7BFD-4D15-ABCF-53D228B7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8E"/>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A5491"/>
    <w:pPr>
      <w:widowControl w:val="0"/>
      <w:spacing w:after="240"/>
      <w:ind w:firstLine="720"/>
      <w:jc w:val="both"/>
    </w:pPr>
    <w:rPr>
      <w:rFonts w:ascii="Arial" w:hAnsi="Arial" w:cs="Arial"/>
      <w:b/>
    </w:rPr>
  </w:style>
  <w:style w:type="character" w:customStyle="1" w:styleId="BodyTextChar">
    <w:name w:val="Body Text Char"/>
    <w:basedOn w:val="DefaultParagraphFont"/>
    <w:link w:val="BodyText"/>
    <w:rsid w:val="002A5491"/>
    <w:rPr>
      <w:rFonts w:ascii="Arial" w:hAnsi="Arial" w:cs="Arial"/>
      <w:b/>
    </w:rPr>
  </w:style>
  <w:style w:type="paragraph" w:customStyle="1" w:styleId="BodyTextContinued">
    <w:name w:val="Body Text Continued"/>
    <w:basedOn w:val="BodyText"/>
    <w:next w:val="BodyText"/>
    <w:rsid w:val="00DD0447"/>
    <w:rPr>
      <w:szCs w:val="20"/>
    </w:rPr>
  </w:style>
  <w:style w:type="paragraph" w:styleId="Quote">
    <w:name w:val="Quote"/>
    <w:basedOn w:val="Normal"/>
    <w:next w:val="BodyTextContinued"/>
    <w:link w:val="QuoteChar"/>
    <w:qFormat/>
    <w:rsid w:val="001B13B0"/>
    <w:pPr>
      <w:spacing w:before="120" w:after="240"/>
      <w:ind w:left="1440" w:right="1440"/>
      <w:jc w:val="both"/>
    </w:pPr>
    <w:rPr>
      <w:b/>
      <w:szCs w:val="20"/>
    </w:rPr>
  </w:style>
  <w:style w:type="character" w:customStyle="1" w:styleId="QuoteChar">
    <w:name w:val="Quote Char"/>
    <w:basedOn w:val="DefaultParagraphFont"/>
    <w:link w:val="Quote"/>
    <w:rsid w:val="001B13B0"/>
    <w:rPr>
      <w:rFonts w:cs="Times New Roman"/>
      <w:b/>
      <w:szCs w:val="20"/>
    </w:rPr>
  </w:style>
  <w:style w:type="paragraph" w:styleId="Header">
    <w:name w:val="header"/>
    <w:basedOn w:val="Normal"/>
    <w:link w:val="HeaderChar"/>
    <w:rsid w:val="00DD0447"/>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rsid w:val="00DD0447"/>
    <w:pPr>
      <w:tabs>
        <w:tab w:val="center" w:pos="4680"/>
        <w:tab w:val="right" w:pos="9360"/>
      </w:tabs>
    </w:pPr>
  </w:style>
  <w:style w:type="character" w:customStyle="1" w:styleId="FooterChar">
    <w:name w:val="Footer Char"/>
    <w:basedOn w:val="DefaultParagraphFont"/>
    <w:link w:val="Footer"/>
    <w:rsid w:val="004A27EA"/>
    <w:rPr>
      <w:rFonts w:cs="Times New Roman"/>
    </w:rPr>
  </w:style>
  <w:style w:type="character" w:styleId="PageNumber">
    <w:name w:val="page number"/>
    <w:basedOn w:val="DefaultParagraphFont"/>
    <w:rsid w:val="00DD0447"/>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1B13B0"/>
    <w:pPr>
      <w:spacing w:before="120" w:after="240"/>
      <w:jc w:val="center"/>
    </w:pPr>
    <w:rPr>
      <w:rFonts w:eastAsiaTheme="majorEastAsia" w:cstheme="majorBidi"/>
      <w:b/>
      <w:kern w:val="28"/>
      <w:szCs w:val="52"/>
    </w:rPr>
  </w:style>
  <w:style w:type="character" w:customStyle="1" w:styleId="TitleChar">
    <w:name w:val="Title Char"/>
    <w:basedOn w:val="DefaultParagraphFont"/>
    <w:link w:val="Title"/>
    <w:rsid w:val="001B13B0"/>
    <w:rPr>
      <w:rFonts w:eastAsiaTheme="majorEastAsia" w:cstheme="majorBidi"/>
      <w:b/>
      <w:kern w:val="28"/>
      <w:szCs w:val="52"/>
    </w:rPr>
  </w:style>
  <w:style w:type="paragraph" w:styleId="Subtitle">
    <w:name w:val="Subtitle"/>
    <w:basedOn w:val="Normal"/>
    <w:next w:val="BodyText"/>
    <w:link w:val="SubtitleChar"/>
    <w:qFormat/>
    <w:rsid w:val="008D4878"/>
    <w:pPr>
      <w:numPr>
        <w:ilvl w:val="1"/>
      </w:numPr>
      <w:spacing w:before="240" w:after="240"/>
      <w:jc w:val="center"/>
    </w:pPr>
    <w:rPr>
      <w:rFonts w:eastAsiaTheme="majorEastAsia" w:cstheme="majorBidi"/>
      <w:b/>
      <w:iCs/>
    </w:rPr>
  </w:style>
  <w:style w:type="character" w:customStyle="1" w:styleId="SubtitleChar">
    <w:name w:val="Subtitle Char"/>
    <w:basedOn w:val="DefaultParagraphFont"/>
    <w:link w:val="Subtitle"/>
    <w:rsid w:val="008D4878"/>
    <w:rPr>
      <w:rFonts w:eastAsiaTheme="majorEastAsia" w:cstheme="majorBidi"/>
      <w:b/>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1"/>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3205A5"/>
    <w:pPr>
      <w:spacing w:before="120" w:after="240"/>
      <w:jc w:val="both"/>
    </w:pPr>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ascii="Arial" w:hAnsi="Arial" w:cs="Times New Roman"/>
      <w:b/>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MacPacTrailer">
    <w:name w:val="MacPac Trailer"/>
    <w:rsid w:val="00961BF9"/>
    <w:pPr>
      <w:widowControl w:val="0"/>
      <w:spacing w:after="0" w:line="200" w:lineRule="exact"/>
    </w:pPr>
    <w:rPr>
      <w:rFonts w:cs="Times New Roman"/>
      <w:sz w:val="16"/>
      <w:szCs w:val="22"/>
    </w:rPr>
  </w:style>
  <w:style w:type="character" w:styleId="CommentReference">
    <w:name w:val="annotation reference"/>
    <w:basedOn w:val="DefaultParagraphFont"/>
    <w:uiPriority w:val="99"/>
    <w:semiHidden/>
    <w:unhideWhenUsed/>
    <w:rsid w:val="00507F2D"/>
    <w:rPr>
      <w:sz w:val="16"/>
      <w:szCs w:val="16"/>
    </w:rPr>
  </w:style>
  <w:style w:type="paragraph" w:styleId="CommentText">
    <w:name w:val="annotation text"/>
    <w:basedOn w:val="Normal"/>
    <w:link w:val="CommentTextChar"/>
    <w:uiPriority w:val="99"/>
    <w:semiHidden/>
    <w:unhideWhenUsed/>
    <w:rsid w:val="00507F2D"/>
    <w:rPr>
      <w:sz w:val="20"/>
      <w:szCs w:val="20"/>
    </w:rPr>
  </w:style>
  <w:style w:type="character" w:customStyle="1" w:styleId="CommentTextChar">
    <w:name w:val="Comment Text Char"/>
    <w:basedOn w:val="DefaultParagraphFont"/>
    <w:link w:val="CommentText"/>
    <w:uiPriority w:val="99"/>
    <w:semiHidden/>
    <w:rsid w:val="00507F2D"/>
    <w:rPr>
      <w:rFonts w:cs="Times New Roman"/>
      <w:sz w:val="20"/>
      <w:szCs w:val="20"/>
    </w:rPr>
  </w:style>
  <w:style w:type="paragraph" w:styleId="CommentSubject">
    <w:name w:val="annotation subject"/>
    <w:basedOn w:val="CommentText"/>
    <w:next w:val="CommentText"/>
    <w:link w:val="CommentSubjectChar"/>
    <w:uiPriority w:val="99"/>
    <w:semiHidden/>
    <w:unhideWhenUsed/>
    <w:rsid w:val="00507F2D"/>
    <w:rPr>
      <w:b/>
      <w:bCs/>
    </w:rPr>
  </w:style>
  <w:style w:type="character" w:customStyle="1" w:styleId="CommentSubjectChar">
    <w:name w:val="Comment Subject Char"/>
    <w:basedOn w:val="CommentTextChar"/>
    <w:link w:val="CommentSubject"/>
    <w:uiPriority w:val="99"/>
    <w:semiHidden/>
    <w:rsid w:val="00507F2D"/>
    <w:rPr>
      <w:rFonts w:cs="Times New Roman"/>
      <w:b/>
      <w:bCs/>
      <w:sz w:val="20"/>
      <w:szCs w:val="20"/>
    </w:rPr>
  </w:style>
  <w:style w:type="paragraph" w:customStyle="1" w:styleId="StandardCont1">
    <w:name w:val="Standard Cont 1"/>
    <w:basedOn w:val="Normal"/>
    <w:link w:val="StandardCont1Char"/>
    <w:rsid w:val="00932956"/>
    <w:pPr>
      <w:spacing w:after="240"/>
      <w:ind w:firstLine="720"/>
    </w:pPr>
    <w:rPr>
      <w:szCs w:val="20"/>
    </w:rPr>
  </w:style>
  <w:style w:type="character" w:customStyle="1" w:styleId="StandardCont1Char">
    <w:name w:val="Standard Cont 1 Char"/>
    <w:basedOn w:val="BodyTextChar"/>
    <w:link w:val="StandardCont1"/>
    <w:rsid w:val="00932956"/>
    <w:rPr>
      <w:rFonts w:ascii="Arial" w:hAnsi="Arial" w:cs="Times New Roman"/>
      <w:b/>
      <w:szCs w:val="20"/>
    </w:rPr>
  </w:style>
  <w:style w:type="paragraph" w:customStyle="1" w:styleId="StandardCont2">
    <w:name w:val="Standard Cont 2"/>
    <w:basedOn w:val="StandardCont1"/>
    <w:link w:val="StandardCont2Char"/>
    <w:rsid w:val="00932956"/>
    <w:pPr>
      <w:ind w:firstLine="1440"/>
    </w:pPr>
  </w:style>
  <w:style w:type="character" w:customStyle="1" w:styleId="StandardCont2Char">
    <w:name w:val="Standard Cont 2 Char"/>
    <w:basedOn w:val="BodyTextChar"/>
    <w:link w:val="StandardCont2"/>
    <w:rsid w:val="00932956"/>
    <w:rPr>
      <w:rFonts w:ascii="Arial" w:hAnsi="Arial" w:cs="Times New Roman"/>
      <w:b/>
      <w:szCs w:val="20"/>
    </w:rPr>
  </w:style>
  <w:style w:type="paragraph" w:customStyle="1" w:styleId="StandardCont3">
    <w:name w:val="Standard Cont 3"/>
    <w:basedOn w:val="StandardCont2"/>
    <w:link w:val="StandardCont3Char"/>
    <w:rsid w:val="00932956"/>
    <w:pPr>
      <w:ind w:firstLine="2160"/>
    </w:pPr>
  </w:style>
  <w:style w:type="character" w:customStyle="1" w:styleId="StandardCont3Char">
    <w:name w:val="Standard Cont 3 Char"/>
    <w:basedOn w:val="BodyTextChar"/>
    <w:link w:val="StandardCont3"/>
    <w:rsid w:val="00932956"/>
    <w:rPr>
      <w:rFonts w:ascii="Arial" w:hAnsi="Arial" w:cs="Times New Roman"/>
      <w:b/>
      <w:szCs w:val="20"/>
    </w:rPr>
  </w:style>
  <w:style w:type="paragraph" w:customStyle="1" w:styleId="StandardCont4">
    <w:name w:val="Standard Cont 4"/>
    <w:basedOn w:val="StandardCont3"/>
    <w:link w:val="StandardCont4Char"/>
    <w:rsid w:val="00932956"/>
    <w:pPr>
      <w:ind w:firstLine="2880"/>
    </w:pPr>
  </w:style>
  <w:style w:type="character" w:customStyle="1" w:styleId="StandardCont4Char">
    <w:name w:val="Standard Cont 4 Char"/>
    <w:basedOn w:val="BodyTextChar"/>
    <w:link w:val="StandardCont4"/>
    <w:rsid w:val="00932956"/>
    <w:rPr>
      <w:rFonts w:ascii="Arial" w:hAnsi="Arial" w:cs="Times New Roman"/>
      <w:b/>
      <w:szCs w:val="20"/>
    </w:rPr>
  </w:style>
  <w:style w:type="paragraph" w:customStyle="1" w:styleId="StandardCont5">
    <w:name w:val="Standard Cont 5"/>
    <w:basedOn w:val="StandardCont4"/>
    <w:link w:val="StandardCont5Char"/>
    <w:rsid w:val="00932956"/>
    <w:pPr>
      <w:ind w:firstLine="3600"/>
    </w:pPr>
  </w:style>
  <w:style w:type="character" w:customStyle="1" w:styleId="StandardCont5Char">
    <w:name w:val="Standard Cont 5 Char"/>
    <w:basedOn w:val="BodyTextChar"/>
    <w:link w:val="StandardCont5"/>
    <w:rsid w:val="00932956"/>
    <w:rPr>
      <w:rFonts w:ascii="Arial" w:hAnsi="Arial" w:cs="Times New Roman"/>
      <w:b/>
      <w:szCs w:val="20"/>
    </w:rPr>
  </w:style>
  <w:style w:type="paragraph" w:customStyle="1" w:styleId="StandardCont6">
    <w:name w:val="Standard Cont 6"/>
    <w:basedOn w:val="StandardCont5"/>
    <w:link w:val="StandardCont6Char"/>
    <w:rsid w:val="00932956"/>
    <w:pPr>
      <w:ind w:firstLine="4320"/>
    </w:pPr>
  </w:style>
  <w:style w:type="character" w:customStyle="1" w:styleId="StandardCont6Char">
    <w:name w:val="Standard Cont 6 Char"/>
    <w:basedOn w:val="BodyTextChar"/>
    <w:link w:val="StandardCont6"/>
    <w:rsid w:val="00932956"/>
    <w:rPr>
      <w:rFonts w:ascii="Arial" w:hAnsi="Arial" w:cs="Times New Roman"/>
      <w:b/>
      <w:szCs w:val="20"/>
    </w:rPr>
  </w:style>
  <w:style w:type="paragraph" w:customStyle="1" w:styleId="StandardCont7">
    <w:name w:val="Standard Cont 7"/>
    <w:basedOn w:val="StandardCont6"/>
    <w:link w:val="StandardCont7Char"/>
    <w:rsid w:val="00932956"/>
    <w:pPr>
      <w:ind w:firstLine="5040"/>
    </w:pPr>
  </w:style>
  <w:style w:type="character" w:customStyle="1" w:styleId="StandardCont7Char">
    <w:name w:val="Standard Cont 7 Char"/>
    <w:basedOn w:val="BodyTextChar"/>
    <w:link w:val="StandardCont7"/>
    <w:rsid w:val="00932956"/>
    <w:rPr>
      <w:rFonts w:ascii="Arial" w:hAnsi="Arial" w:cs="Times New Roman"/>
      <w:b/>
      <w:szCs w:val="20"/>
    </w:rPr>
  </w:style>
  <w:style w:type="paragraph" w:customStyle="1" w:styleId="StandardCont8">
    <w:name w:val="Standard Cont 8"/>
    <w:basedOn w:val="StandardCont7"/>
    <w:link w:val="StandardCont8Char"/>
    <w:rsid w:val="00932956"/>
    <w:pPr>
      <w:ind w:firstLine="5760"/>
    </w:pPr>
  </w:style>
  <w:style w:type="character" w:customStyle="1" w:styleId="StandardCont8Char">
    <w:name w:val="Standard Cont 8 Char"/>
    <w:basedOn w:val="BodyTextChar"/>
    <w:link w:val="StandardCont8"/>
    <w:rsid w:val="00932956"/>
    <w:rPr>
      <w:rFonts w:ascii="Arial" w:hAnsi="Arial" w:cs="Times New Roman"/>
      <w:b/>
      <w:szCs w:val="20"/>
    </w:rPr>
  </w:style>
  <w:style w:type="paragraph" w:customStyle="1" w:styleId="StandardCont9">
    <w:name w:val="Standard Cont 9"/>
    <w:basedOn w:val="StandardCont8"/>
    <w:link w:val="StandardCont9Char"/>
    <w:rsid w:val="00932956"/>
    <w:pPr>
      <w:ind w:firstLine="6480"/>
    </w:pPr>
  </w:style>
  <w:style w:type="character" w:customStyle="1" w:styleId="StandardCont9Char">
    <w:name w:val="Standard Cont 9 Char"/>
    <w:basedOn w:val="BodyTextChar"/>
    <w:link w:val="StandardCont9"/>
    <w:rsid w:val="00932956"/>
    <w:rPr>
      <w:rFonts w:ascii="Arial" w:hAnsi="Arial" w:cs="Times New Roman"/>
      <w:b/>
      <w:szCs w:val="20"/>
    </w:rPr>
  </w:style>
  <w:style w:type="paragraph" w:customStyle="1" w:styleId="StandardL1">
    <w:name w:val="Standard_L1"/>
    <w:basedOn w:val="Normal"/>
    <w:next w:val="BodyText"/>
    <w:link w:val="StandardL1Char"/>
    <w:rsid w:val="00932956"/>
    <w:pPr>
      <w:numPr>
        <w:numId w:val="18"/>
      </w:numPr>
      <w:spacing w:after="240"/>
      <w:jc w:val="both"/>
      <w:outlineLvl w:val="0"/>
    </w:pPr>
    <w:rPr>
      <w:szCs w:val="20"/>
    </w:rPr>
  </w:style>
  <w:style w:type="character" w:customStyle="1" w:styleId="StandardL1Char">
    <w:name w:val="Standard_L1 Char"/>
    <w:link w:val="StandardL1"/>
    <w:rsid w:val="00932956"/>
    <w:rPr>
      <w:rFonts w:cs="Times New Roman"/>
      <w:szCs w:val="20"/>
    </w:rPr>
  </w:style>
  <w:style w:type="paragraph" w:customStyle="1" w:styleId="StandardL2">
    <w:name w:val="Standard_L2"/>
    <w:basedOn w:val="StandardL1"/>
    <w:next w:val="BodyText"/>
    <w:link w:val="StandardL2Char"/>
    <w:rsid w:val="00932956"/>
    <w:pPr>
      <w:numPr>
        <w:ilvl w:val="1"/>
      </w:numPr>
      <w:jc w:val="left"/>
      <w:outlineLvl w:val="1"/>
    </w:pPr>
    <w:rPr>
      <w:b/>
    </w:rPr>
  </w:style>
  <w:style w:type="character" w:customStyle="1" w:styleId="StandardL2Char">
    <w:name w:val="Standard_L2 Char"/>
    <w:link w:val="StandardL2"/>
    <w:rsid w:val="00932956"/>
    <w:rPr>
      <w:rFonts w:cs="Times New Roman"/>
      <w:b/>
      <w:szCs w:val="20"/>
    </w:rPr>
  </w:style>
  <w:style w:type="paragraph" w:customStyle="1" w:styleId="StandardL3">
    <w:name w:val="Standard_L3"/>
    <w:basedOn w:val="StandardL2"/>
    <w:next w:val="BodyText"/>
    <w:link w:val="StandardL3Char"/>
    <w:rsid w:val="00932956"/>
    <w:pPr>
      <w:numPr>
        <w:ilvl w:val="2"/>
      </w:numPr>
      <w:spacing w:before="120"/>
      <w:jc w:val="both"/>
      <w:outlineLvl w:val="2"/>
    </w:pPr>
    <w:rPr>
      <w:b w:val="0"/>
    </w:rPr>
  </w:style>
  <w:style w:type="character" w:customStyle="1" w:styleId="StandardL3Char">
    <w:name w:val="Standard_L3 Char"/>
    <w:link w:val="StandardL3"/>
    <w:rsid w:val="00932956"/>
    <w:rPr>
      <w:rFonts w:cs="Times New Roman"/>
      <w:szCs w:val="20"/>
    </w:rPr>
  </w:style>
  <w:style w:type="paragraph" w:customStyle="1" w:styleId="StandardL4">
    <w:name w:val="Standard_L4"/>
    <w:basedOn w:val="StandardL3"/>
    <w:next w:val="BodyText"/>
    <w:link w:val="StandardL4Char"/>
    <w:rsid w:val="00932956"/>
    <w:pPr>
      <w:numPr>
        <w:ilvl w:val="3"/>
      </w:numPr>
      <w:spacing w:before="0"/>
      <w:outlineLvl w:val="3"/>
    </w:pPr>
  </w:style>
  <w:style w:type="character" w:customStyle="1" w:styleId="StandardL4Char">
    <w:name w:val="Standard_L4 Char"/>
    <w:link w:val="StandardL4"/>
    <w:rsid w:val="00932956"/>
    <w:rPr>
      <w:rFonts w:cs="Times New Roman"/>
      <w:szCs w:val="20"/>
    </w:rPr>
  </w:style>
  <w:style w:type="paragraph" w:customStyle="1" w:styleId="StandardL5">
    <w:name w:val="Standard_L5"/>
    <w:basedOn w:val="StandardL4"/>
    <w:next w:val="BodyText"/>
    <w:link w:val="StandardL5Char"/>
    <w:rsid w:val="00932956"/>
    <w:pPr>
      <w:numPr>
        <w:ilvl w:val="4"/>
      </w:numPr>
      <w:outlineLvl w:val="4"/>
    </w:pPr>
  </w:style>
  <w:style w:type="character" w:customStyle="1" w:styleId="StandardL5Char">
    <w:name w:val="Standard_L5 Char"/>
    <w:link w:val="StandardL5"/>
    <w:rsid w:val="00932956"/>
    <w:rPr>
      <w:rFonts w:cs="Times New Roman"/>
      <w:szCs w:val="20"/>
    </w:rPr>
  </w:style>
  <w:style w:type="paragraph" w:customStyle="1" w:styleId="StandardL6">
    <w:name w:val="Standard_L6"/>
    <w:basedOn w:val="StandardL5"/>
    <w:next w:val="BodyText"/>
    <w:link w:val="StandardL6Char"/>
    <w:rsid w:val="00932956"/>
    <w:pPr>
      <w:numPr>
        <w:ilvl w:val="5"/>
      </w:numPr>
      <w:jc w:val="left"/>
      <w:outlineLvl w:val="5"/>
    </w:pPr>
    <w:rPr>
      <w:b/>
    </w:rPr>
  </w:style>
  <w:style w:type="character" w:customStyle="1" w:styleId="StandardL6Char">
    <w:name w:val="Standard_L6 Char"/>
    <w:link w:val="StandardL6"/>
    <w:rsid w:val="00932956"/>
    <w:rPr>
      <w:rFonts w:cs="Times New Roman"/>
      <w:b/>
      <w:szCs w:val="20"/>
    </w:rPr>
  </w:style>
  <w:style w:type="paragraph" w:customStyle="1" w:styleId="StandardL7">
    <w:name w:val="Standard_L7"/>
    <w:basedOn w:val="StandardL6"/>
    <w:next w:val="BodyText"/>
    <w:link w:val="StandardL7Char"/>
    <w:rsid w:val="00932956"/>
    <w:pPr>
      <w:numPr>
        <w:ilvl w:val="6"/>
      </w:numPr>
      <w:outlineLvl w:val="6"/>
    </w:pPr>
    <w:rPr>
      <w:b w:val="0"/>
    </w:rPr>
  </w:style>
  <w:style w:type="character" w:customStyle="1" w:styleId="StandardL7Char">
    <w:name w:val="Standard_L7 Char"/>
    <w:link w:val="StandardL7"/>
    <w:rsid w:val="00932956"/>
    <w:rPr>
      <w:rFonts w:cs="Times New Roman"/>
      <w:szCs w:val="20"/>
    </w:rPr>
  </w:style>
  <w:style w:type="paragraph" w:customStyle="1" w:styleId="StandardL8">
    <w:name w:val="Standard_L8"/>
    <w:basedOn w:val="StandardL7"/>
    <w:next w:val="BodyText"/>
    <w:link w:val="StandardL8Char"/>
    <w:rsid w:val="00932956"/>
    <w:pPr>
      <w:numPr>
        <w:ilvl w:val="7"/>
      </w:numPr>
      <w:outlineLvl w:val="7"/>
    </w:pPr>
  </w:style>
  <w:style w:type="character" w:customStyle="1" w:styleId="StandardL8Char">
    <w:name w:val="Standard_L8 Char"/>
    <w:link w:val="StandardL8"/>
    <w:rsid w:val="00932956"/>
    <w:rPr>
      <w:rFonts w:cs="Times New Roman"/>
      <w:szCs w:val="20"/>
    </w:rPr>
  </w:style>
  <w:style w:type="paragraph" w:customStyle="1" w:styleId="StandardL9">
    <w:name w:val="Standard_L9"/>
    <w:basedOn w:val="StandardL8"/>
    <w:next w:val="BodyText"/>
    <w:link w:val="StandardL9Char"/>
    <w:rsid w:val="00932956"/>
    <w:pPr>
      <w:numPr>
        <w:ilvl w:val="8"/>
      </w:numPr>
      <w:outlineLvl w:val="8"/>
    </w:pPr>
  </w:style>
  <w:style w:type="character" w:customStyle="1" w:styleId="StandardL9Char">
    <w:name w:val="Standard_L9 Char"/>
    <w:link w:val="StandardL9"/>
    <w:rsid w:val="00932956"/>
    <w:rPr>
      <w:rFonts w:cs="Times New Roman"/>
      <w:szCs w:val="20"/>
    </w:rPr>
  </w:style>
  <w:style w:type="character" w:styleId="PlaceholderText">
    <w:name w:val="Placeholder Text"/>
    <w:basedOn w:val="DefaultParagraphFont"/>
    <w:uiPriority w:val="99"/>
    <w:semiHidden/>
    <w:rsid w:val="001E2AE6"/>
    <w:rPr>
      <w:color w:val="808080"/>
    </w:rPr>
  </w:style>
  <w:style w:type="paragraph" w:customStyle="1" w:styleId="FlushLeft">
    <w:name w:val="Flush Left"/>
    <w:aliases w:val="fl"/>
    <w:basedOn w:val="Normal"/>
    <w:rsid w:val="000E6DF1"/>
    <w:pPr>
      <w:spacing w:before="24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1681</Words>
  <Characters>8861</Characters>
  <Application>Microsoft Office Word</Application>
  <DocSecurity>4</DocSecurity>
  <Lines>73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Baron</dc:creator>
  <cp:lastModifiedBy>Maria Torres</cp:lastModifiedBy>
  <cp:revision>2</cp:revision>
  <cp:lastPrinted>1900-01-01T08:00:00Z</cp:lastPrinted>
  <dcterms:created xsi:type="dcterms:W3CDTF">2022-01-18T19:17:00Z</dcterms:created>
  <dcterms:modified xsi:type="dcterms:W3CDTF">2022-01-18T19:17:00Z</dcterms:modified>
</cp:coreProperties>
</file>