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20D13" w14:textId="57BACF38" w:rsidR="003D6682" w:rsidRDefault="003D6682" w:rsidP="004B30AD">
      <w:pPr>
        <w:overflowPunct w:val="0"/>
        <w:autoSpaceDE w:val="0"/>
        <w:autoSpaceDN w:val="0"/>
        <w:adjustRightInd w:val="0"/>
        <w:ind w:left="1440" w:right="1440"/>
        <w:jc w:val="center"/>
        <w:textAlignment w:val="baseline"/>
        <w:rPr>
          <w:rFonts w:ascii="Arial" w:hAnsi="Arial" w:cs="Arial"/>
          <w:b/>
          <w:bCs/>
        </w:rPr>
      </w:pPr>
      <w:r w:rsidRPr="004B30AD">
        <w:rPr>
          <w:rFonts w:ascii="Arial" w:hAnsi="Arial" w:cs="Arial"/>
          <w:b/>
          <w:bCs/>
        </w:rPr>
        <w:t>RESOLUTION NO.</w:t>
      </w:r>
      <w:r w:rsidR="00A50DC5">
        <w:rPr>
          <w:rFonts w:ascii="Arial" w:hAnsi="Arial" w:cs="Arial"/>
          <w:b/>
          <w:bCs/>
        </w:rPr>
        <w:t xml:space="preserve"> 2025-092</w:t>
      </w:r>
    </w:p>
    <w:p w14:paraId="560D1B8F" w14:textId="77777777" w:rsidR="004B30AD" w:rsidRPr="004B30AD" w:rsidRDefault="004B30AD" w:rsidP="004B30AD">
      <w:pPr>
        <w:overflowPunct w:val="0"/>
        <w:autoSpaceDE w:val="0"/>
        <w:autoSpaceDN w:val="0"/>
        <w:adjustRightInd w:val="0"/>
        <w:ind w:left="1440" w:right="1440"/>
        <w:jc w:val="center"/>
        <w:textAlignment w:val="baseline"/>
        <w:rPr>
          <w:rFonts w:ascii="Arial" w:hAnsi="Arial" w:cs="Arial"/>
          <w:b/>
          <w:bCs/>
        </w:rPr>
      </w:pPr>
    </w:p>
    <w:p w14:paraId="198FFC01" w14:textId="299F082B" w:rsidR="003D6682" w:rsidRDefault="003D6682" w:rsidP="004B30AD">
      <w:pPr>
        <w:overflowPunct w:val="0"/>
        <w:autoSpaceDE w:val="0"/>
        <w:autoSpaceDN w:val="0"/>
        <w:adjustRightInd w:val="0"/>
        <w:ind w:left="720" w:right="720"/>
        <w:jc w:val="both"/>
        <w:textAlignment w:val="baseline"/>
        <w:rPr>
          <w:rFonts w:ascii="Arial" w:hAnsi="Arial" w:cs="Arial"/>
          <w:b/>
          <w:bCs/>
        </w:rPr>
      </w:pPr>
      <w:r w:rsidRPr="004B30AD">
        <w:rPr>
          <w:rFonts w:ascii="Arial" w:hAnsi="Arial" w:cs="Arial"/>
          <w:b/>
        </w:rPr>
        <w:t xml:space="preserve">RESOLUTION OF THE CITY COUNCIL OF THE CITY OF </w:t>
      </w:r>
      <w:r w:rsidR="00D71EBF" w:rsidRPr="004B30AD">
        <w:rPr>
          <w:rFonts w:ascii="Arial" w:hAnsi="Arial" w:cs="Arial"/>
          <w:b/>
        </w:rPr>
        <w:t>FONTANA</w:t>
      </w:r>
      <w:r w:rsidRPr="004B30AD">
        <w:rPr>
          <w:rFonts w:ascii="Arial" w:hAnsi="Arial" w:cs="Arial"/>
          <w:b/>
        </w:rPr>
        <w:t xml:space="preserve">, CALIFORNIA, </w:t>
      </w:r>
      <w:r w:rsidR="002E06E5" w:rsidRPr="004B30AD">
        <w:rPr>
          <w:rFonts w:ascii="Arial" w:hAnsi="Arial" w:cs="Arial"/>
          <w:b/>
          <w:bCs/>
        </w:rPr>
        <w:t xml:space="preserve">DECLARING </w:t>
      </w:r>
      <w:r w:rsidR="00F6561B" w:rsidRPr="004B30AD">
        <w:rPr>
          <w:rFonts w:ascii="Arial" w:hAnsi="Arial" w:cs="Arial"/>
          <w:b/>
          <w:bCs/>
        </w:rPr>
        <w:t xml:space="preserve">A PORTION OF </w:t>
      </w:r>
      <w:r w:rsidR="002E06E5" w:rsidRPr="004B30AD">
        <w:rPr>
          <w:rFonts w:ascii="Arial" w:hAnsi="Arial" w:cs="Arial"/>
          <w:b/>
          <w:bCs/>
        </w:rPr>
        <w:t>CERTAI</w:t>
      </w:r>
      <w:r w:rsidR="007F1D8D" w:rsidRPr="004B30AD">
        <w:rPr>
          <w:rFonts w:ascii="Arial" w:hAnsi="Arial" w:cs="Arial"/>
          <w:b/>
          <w:bCs/>
        </w:rPr>
        <w:t xml:space="preserve">N REAL PROPERTY </w:t>
      </w:r>
      <w:r w:rsidR="00F6561B" w:rsidRPr="004B30AD">
        <w:rPr>
          <w:rFonts w:ascii="Arial" w:hAnsi="Arial" w:cs="Arial"/>
          <w:b/>
          <w:bCs/>
        </w:rPr>
        <w:t>LOCATED ON SIERRA AVENUE A</w:t>
      </w:r>
      <w:r w:rsidR="007F1D8D" w:rsidRPr="004B30AD">
        <w:rPr>
          <w:rFonts w:ascii="Arial" w:hAnsi="Arial" w:cs="Arial"/>
          <w:b/>
          <w:bCs/>
        </w:rPr>
        <w:t xml:space="preserve"> PUBLIC RIGHT-OF-</w:t>
      </w:r>
      <w:r w:rsidR="002E06E5" w:rsidRPr="004B30AD">
        <w:rPr>
          <w:rFonts w:ascii="Arial" w:hAnsi="Arial" w:cs="Arial"/>
          <w:b/>
          <w:bCs/>
        </w:rPr>
        <w:t>WAY</w:t>
      </w:r>
      <w:r w:rsidR="00F6561B" w:rsidRPr="004B30AD">
        <w:rPr>
          <w:rFonts w:ascii="Arial" w:hAnsi="Arial" w:cs="Arial"/>
          <w:b/>
          <w:bCs/>
        </w:rPr>
        <w:t xml:space="preserve"> FOR STREET AND UTILITY PURPOSES</w:t>
      </w:r>
      <w:r w:rsidR="00AD65B1" w:rsidRPr="004B30AD">
        <w:rPr>
          <w:rFonts w:ascii="Arial" w:hAnsi="Arial" w:cs="Arial"/>
          <w:b/>
          <w:bCs/>
        </w:rPr>
        <w:t xml:space="preserve"> AND ACCEPTING THE ROAD INTO THE CITY’S STREET SYSTEM</w:t>
      </w:r>
      <w:r w:rsidR="002E06E5" w:rsidRPr="004B30AD">
        <w:rPr>
          <w:rFonts w:ascii="Arial" w:hAnsi="Arial" w:cs="Arial"/>
          <w:b/>
          <w:bCs/>
        </w:rPr>
        <w:t>.</w:t>
      </w:r>
    </w:p>
    <w:p w14:paraId="70988716" w14:textId="77777777" w:rsidR="004B30AD" w:rsidRDefault="004B30AD" w:rsidP="004B30AD">
      <w:pPr>
        <w:overflowPunct w:val="0"/>
        <w:autoSpaceDE w:val="0"/>
        <w:autoSpaceDN w:val="0"/>
        <w:adjustRightInd w:val="0"/>
        <w:ind w:left="720" w:right="720"/>
        <w:jc w:val="both"/>
        <w:textAlignment w:val="baseline"/>
        <w:rPr>
          <w:rFonts w:ascii="Arial" w:hAnsi="Arial" w:cs="Arial"/>
          <w:b/>
          <w:bCs/>
        </w:rPr>
      </w:pPr>
    </w:p>
    <w:p w14:paraId="142E5386" w14:textId="77777777" w:rsidR="004B30AD" w:rsidRPr="004B30AD" w:rsidRDefault="004B30AD" w:rsidP="004B30AD">
      <w:pPr>
        <w:overflowPunct w:val="0"/>
        <w:autoSpaceDE w:val="0"/>
        <w:autoSpaceDN w:val="0"/>
        <w:adjustRightInd w:val="0"/>
        <w:ind w:left="720" w:right="720"/>
        <w:jc w:val="both"/>
        <w:textAlignment w:val="baseline"/>
        <w:rPr>
          <w:rFonts w:ascii="Arial" w:hAnsi="Arial" w:cs="Arial"/>
          <w:b/>
        </w:rPr>
      </w:pPr>
    </w:p>
    <w:p w14:paraId="3E9BE76F" w14:textId="77777777" w:rsidR="006514FC" w:rsidRDefault="006514FC" w:rsidP="004B30AD">
      <w:pPr>
        <w:overflowPunct w:val="0"/>
        <w:autoSpaceDE w:val="0"/>
        <w:autoSpaceDN w:val="0"/>
        <w:adjustRightInd w:val="0"/>
        <w:ind w:firstLine="720"/>
        <w:jc w:val="both"/>
        <w:textAlignment w:val="baseline"/>
        <w:rPr>
          <w:rFonts w:ascii="Arial" w:hAnsi="Arial" w:cs="Arial"/>
          <w:lang w:val="en"/>
        </w:rPr>
      </w:pPr>
      <w:proofErr w:type="gramStart"/>
      <w:r w:rsidRPr="004B30AD">
        <w:rPr>
          <w:rFonts w:ascii="Arial" w:hAnsi="Arial" w:cs="Arial"/>
          <w:b/>
          <w:lang w:val="en"/>
        </w:rPr>
        <w:t>WHEREAS,</w:t>
      </w:r>
      <w:proofErr w:type="gramEnd"/>
      <w:r w:rsidRPr="004B30AD">
        <w:rPr>
          <w:rFonts w:ascii="Arial" w:hAnsi="Arial" w:cs="Arial"/>
          <w:b/>
          <w:lang w:val="en"/>
        </w:rPr>
        <w:t xml:space="preserve"> </w:t>
      </w:r>
      <w:r w:rsidR="007643BE" w:rsidRPr="004B30AD">
        <w:rPr>
          <w:rFonts w:ascii="Arial" w:hAnsi="Arial" w:cs="Arial"/>
          <w:lang w:val="en"/>
        </w:rPr>
        <w:t>the</w:t>
      </w:r>
      <w:r w:rsidR="002E06E5" w:rsidRPr="004B30AD">
        <w:rPr>
          <w:rFonts w:ascii="Arial" w:hAnsi="Arial" w:cs="Arial"/>
          <w:lang w:val="en"/>
        </w:rPr>
        <w:t xml:space="preserve"> City of Fontana (“City”) is a municipal corporation duly organized and existing under the laws of the State of California;</w:t>
      </w:r>
      <w:r w:rsidRPr="004B30AD">
        <w:rPr>
          <w:rFonts w:ascii="Arial" w:hAnsi="Arial" w:cs="Arial"/>
          <w:lang w:val="en"/>
        </w:rPr>
        <w:t xml:space="preserve"> and</w:t>
      </w:r>
    </w:p>
    <w:p w14:paraId="4BBF09CC" w14:textId="77777777" w:rsidR="004B30AD" w:rsidRPr="004B30AD" w:rsidRDefault="004B30AD" w:rsidP="004B30AD">
      <w:pPr>
        <w:overflowPunct w:val="0"/>
        <w:autoSpaceDE w:val="0"/>
        <w:autoSpaceDN w:val="0"/>
        <w:adjustRightInd w:val="0"/>
        <w:ind w:firstLine="720"/>
        <w:jc w:val="both"/>
        <w:textAlignment w:val="baseline"/>
        <w:rPr>
          <w:rFonts w:ascii="Arial" w:hAnsi="Arial" w:cs="Arial"/>
          <w:lang w:val="en"/>
        </w:rPr>
      </w:pPr>
    </w:p>
    <w:p w14:paraId="7E0A7446" w14:textId="769B845B" w:rsidR="00C37AC7" w:rsidRDefault="006514FC" w:rsidP="004B30AD">
      <w:pPr>
        <w:overflowPunct w:val="0"/>
        <w:autoSpaceDE w:val="0"/>
        <w:autoSpaceDN w:val="0"/>
        <w:adjustRightInd w:val="0"/>
        <w:ind w:firstLine="720"/>
        <w:jc w:val="both"/>
        <w:textAlignment w:val="baseline"/>
        <w:rPr>
          <w:rFonts w:ascii="Arial" w:hAnsi="Arial" w:cs="Arial"/>
          <w:lang w:val="en"/>
        </w:rPr>
      </w:pPr>
      <w:r w:rsidRPr="004B30AD">
        <w:rPr>
          <w:rFonts w:ascii="Arial" w:hAnsi="Arial" w:cs="Arial"/>
          <w:b/>
          <w:lang w:val="en"/>
        </w:rPr>
        <w:t>WHEREAS,</w:t>
      </w:r>
      <w:r w:rsidR="00F42D08" w:rsidRPr="004B30AD">
        <w:rPr>
          <w:rFonts w:ascii="Arial" w:hAnsi="Arial" w:cs="Arial"/>
          <w:b/>
          <w:lang w:val="en"/>
        </w:rPr>
        <w:t xml:space="preserve"> </w:t>
      </w:r>
      <w:r w:rsidR="00F42D08" w:rsidRPr="004B30AD">
        <w:rPr>
          <w:rFonts w:ascii="Arial" w:hAnsi="Arial" w:cs="Arial"/>
          <w:lang w:val="en"/>
        </w:rPr>
        <w:t>on</w:t>
      </w:r>
      <w:r w:rsidR="00F42D08" w:rsidRPr="004B30AD">
        <w:rPr>
          <w:rFonts w:ascii="Arial" w:hAnsi="Arial" w:cs="Arial"/>
          <w:b/>
          <w:lang w:val="en"/>
        </w:rPr>
        <w:t xml:space="preserve"> </w:t>
      </w:r>
      <w:r w:rsidR="00F64C41" w:rsidRPr="004B30AD">
        <w:rPr>
          <w:rFonts w:ascii="Arial" w:hAnsi="Arial" w:cs="Arial"/>
          <w:lang w:val="en"/>
        </w:rPr>
        <w:t>January 30</w:t>
      </w:r>
      <w:r w:rsidR="00773516" w:rsidRPr="004B30AD">
        <w:rPr>
          <w:rFonts w:ascii="Arial" w:hAnsi="Arial" w:cs="Arial"/>
          <w:lang w:val="en"/>
        </w:rPr>
        <w:t xml:space="preserve">, </w:t>
      </w:r>
      <w:r w:rsidR="004E5994" w:rsidRPr="004B30AD">
        <w:rPr>
          <w:rFonts w:ascii="Arial" w:hAnsi="Arial" w:cs="Arial"/>
          <w:lang w:val="en"/>
        </w:rPr>
        <w:t>2001</w:t>
      </w:r>
      <w:r w:rsidR="00773516" w:rsidRPr="004B30AD">
        <w:rPr>
          <w:rFonts w:ascii="Arial" w:hAnsi="Arial" w:cs="Arial"/>
          <w:lang w:val="en"/>
        </w:rPr>
        <w:t>,</w:t>
      </w:r>
      <w:r w:rsidRPr="004B30AD">
        <w:rPr>
          <w:rFonts w:ascii="Arial" w:hAnsi="Arial" w:cs="Arial"/>
          <w:lang w:val="en"/>
        </w:rPr>
        <w:t xml:space="preserve"> </w:t>
      </w:r>
      <w:r w:rsidR="002E06E5" w:rsidRPr="004B30AD">
        <w:rPr>
          <w:rFonts w:ascii="Arial" w:hAnsi="Arial" w:cs="Arial"/>
          <w:lang w:val="en"/>
        </w:rPr>
        <w:t>the City</w:t>
      </w:r>
      <w:r w:rsidR="00F42D08" w:rsidRPr="004B30AD">
        <w:rPr>
          <w:rFonts w:ascii="Arial" w:hAnsi="Arial" w:cs="Arial"/>
          <w:lang w:val="en"/>
        </w:rPr>
        <w:t xml:space="preserve"> </w:t>
      </w:r>
      <w:r w:rsidR="000525D9" w:rsidRPr="004B30AD">
        <w:rPr>
          <w:rFonts w:ascii="Arial" w:hAnsi="Arial" w:cs="Arial"/>
          <w:lang w:val="en"/>
        </w:rPr>
        <w:t>acquired title to</w:t>
      </w:r>
      <w:r w:rsidR="00773516" w:rsidRPr="004B30AD">
        <w:rPr>
          <w:rFonts w:ascii="Arial" w:hAnsi="Arial" w:cs="Arial"/>
          <w:lang w:val="en"/>
        </w:rPr>
        <w:t xml:space="preserve"> </w:t>
      </w:r>
      <w:r w:rsidR="0009080A" w:rsidRPr="004B30AD">
        <w:rPr>
          <w:rFonts w:ascii="Arial" w:hAnsi="Arial" w:cs="Arial"/>
          <w:lang w:val="en"/>
        </w:rPr>
        <w:t xml:space="preserve">a portion of </w:t>
      </w:r>
      <w:r w:rsidR="000525D9" w:rsidRPr="004B30AD">
        <w:rPr>
          <w:rFonts w:ascii="Arial" w:hAnsi="Arial" w:cs="Arial"/>
          <w:lang w:val="en"/>
        </w:rPr>
        <w:t xml:space="preserve">that certain parcel of real property located </w:t>
      </w:r>
      <w:r w:rsidR="00F6561B" w:rsidRPr="004B30AD">
        <w:rPr>
          <w:rFonts w:ascii="Arial" w:hAnsi="Arial" w:cs="Arial"/>
          <w:lang w:val="en"/>
        </w:rPr>
        <w:t xml:space="preserve">on Sierra Avenue </w:t>
      </w:r>
      <w:r w:rsidR="000525D9" w:rsidRPr="004B30AD">
        <w:rPr>
          <w:rFonts w:ascii="Arial" w:hAnsi="Arial" w:cs="Arial"/>
          <w:lang w:val="en"/>
        </w:rPr>
        <w:t>within the City of Fontana, County of San Bernardino,</w:t>
      </w:r>
      <w:r w:rsidR="003E2EA9" w:rsidRPr="004B30AD">
        <w:rPr>
          <w:rFonts w:ascii="Arial" w:hAnsi="Arial" w:cs="Arial"/>
          <w:lang w:val="en"/>
        </w:rPr>
        <w:t xml:space="preserve"> commonly known as Assessor Parcel Number 024036165,</w:t>
      </w:r>
      <w:r w:rsidR="000525D9" w:rsidRPr="004B30AD">
        <w:rPr>
          <w:rFonts w:ascii="Arial" w:hAnsi="Arial" w:cs="Arial"/>
          <w:lang w:val="en"/>
        </w:rPr>
        <w:t xml:space="preserve"> </w:t>
      </w:r>
      <w:r w:rsidR="00FE4A2E" w:rsidRPr="004B30AD">
        <w:rPr>
          <w:rFonts w:ascii="Arial" w:hAnsi="Arial" w:cs="Arial"/>
          <w:lang w:val="en"/>
        </w:rPr>
        <w:t>m</w:t>
      </w:r>
      <w:r w:rsidR="00F42D08" w:rsidRPr="004B30AD">
        <w:rPr>
          <w:rFonts w:ascii="Arial" w:hAnsi="Arial" w:cs="Arial"/>
          <w:lang w:val="en"/>
        </w:rPr>
        <w:t xml:space="preserve">ore particularly described in </w:t>
      </w:r>
      <w:r w:rsidR="00F42D08" w:rsidRPr="004B30AD">
        <w:rPr>
          <w:rFonts w:ascii="Arial" w:hAnsi="Arial" w:cs="Arial"/>
          <w:b/>
          <w:lang w:val="en"/>
        </w:rPr>
        <w:t>Exhibit A</w:t>
      </w:r>
      <w:r w:rsidR="00F42D08" w:rsidRPr="004B30AD">
        <w:rPr>
          <w:rFonts w:ascii="Arial" w:hAnsi="Arial" w:cs="Arial"/>
          <w:lang w:val="en"/>
        </w:rPr>
        <w:t xml:space="preserve"> and depicted in </w:t>
      </w:r>
      <w:r w:rsidR="00F42D08" w:rsidRPr="004B30AD">
        <w:rPr>
          <w:rFonts w:ascii="Arial" w:hAnsi="Arial" w:cs="Arial"/>
          <w:b/>
          <w:lang w:val="en"/>
        </w:rPr>
        <w:t>Exhibit B</w:t>
      </w:r>
      <w:r w:rsidR="00F42D08" w:rsidRPr="004B30AD">
        <w:rPr>
          <w:rFonts w:ascii="Arial" w:hAnsi="Arial" w:cs="Arial"/>
          <w:lang w:val="en"/>
        </w:rPr>
        <w:t>, both of which are attached hereto and incorporated herein (“Property”); and</w:t>
      </w:r>
    </w:p>
    <w:p w14:paraId="282B2D0B" w14:textId="77777777" w:rsidR="004B30AD" w:rsidRPr="004B30AD" w:rsidRDefault="004B30AD" w:rsidP="004B30AD">
      <w:pPr>
        <w:overflowPunct w:val="0"/>
        <w:autoSpaceDE w:val="0"/>
        <w:autoSpaceDN w:val="0"/>
        <w:adjustRightInd w:val="0"/>
        <w:ind w:firstLine="720"/>
        <w:jc w:val="both"/>
        <w:textAlignment w:val="baseline"/>
        <w:rPr>
          <w:rFonts w:ascii="Arial" w:hAnsi="Arial" w:cs="Arial"/>
          <w:lang w:val="en"/>
        </w:rPr>
      </w:pPr>
    </w:p>
    <w:p w14:paraId="5905D5B5" w14:textId="7D14625D" w:rsidR="00AD65B1" w:rsidRDefault="007556B4" w:rsidP="004B30AD">
      <w:pPr>
        <w:overflowPunct w:val="0"/>
        <w:autoSpaceDE w:val="0"/>
        <w:autoSpaceDN w:val="0"/>
        <w:adjustRightInd w:val="0"/>
        <w:ind w:firstLine="720"/>
        <w:jc w:val="both"/>
        <w:textAlignment w:val="baseline"/>
        <w:rPr>
          <w:rFonts w:ascii="Arial" w:hAnsi="Arial" w:cs="Arial"/>
          <w:lang w:val="en"/>
        </w:rPr>
      </w:pPr>
      <w:r w:rsidRPr="004B30AD">
        <w:rPr>
          <w:rFonts w:ascii="Arial" w:hAnsi="Arial" w:cs="Arial"/>
          <w:b/>
          <w:lang w:val="en"/>
        </w:rPr>
        <w:t>WHEREAS,</w:t>
      </w:r>
      <w:r w:rsidRPr="004B30AD">
        <w:rPr>
          <w:rFonts w:ascii="Arial" w:hAnsi="Arial" w:cs="Arial"/>
          <w:lang w:val="en"/>
        </w:rPr>
        <w:t xml:space="preserve"> </w:t>
      </w:r>
      <w:r w:rsidR="00F42D08" w:rsidRPr="004B30AD">
        <w:rPr>
          <w:rFonts w:ascii="Arial" w:hAnsi="Arial" w:cs="Arial"/>
          <w:lang w:val="en"/>
        </w:rPr>
        <w:t xml:space="preserve">since that time, the City has utilized the Property as a public right-of-way </w:t>
      </w:r>
      <w:r w:rsidR="00FE4A2E" w:rsidRPr="004B30AD">
        <w:rPr>
          <w:rFonts w:ascii="Arial" w:hAnsi="Arial" w:cs="Arial"/>
          <w:lang w:val="en"/>
        </w:rPr>
        <w:t>for street and utility purposes</w:t>
      </w:r>
      <w:r w:rsidR="00F42D08" w:rsidRPr="004B30AD">
        <w:rPr>
          <w:rFonts w:ascii="Arial" w:hAnsi="Arial" w:cs="Arial"/>
          <w:lang w:val="en"/>
        </w:rPr>
        <w:t xml:space="preserve"> but had not </w:t>
      </w:r>
      <w:r w:rsidR="00FE4A2E" w:rsidRPr="004B30AD">
        <w:rPr>
          <w:rFonts w:ascii="Arial" w:hAnsi="Arial" w:cs="Arial"/>
          <w:lang w:val="en"/>
        </w:rPr>
        <w:t xml:space="preserve">officially </w:t>
      </w:r>
      <w:r w:rsidR="00F42D08" w:rsidRPr="004B30AD">
        <w:rPr>
          <w:rFonts w:ascii="Arial" w:hAnsi="Arial" w:cs="Arial"/>
          <w:lang w:val="en"/>
        </w:rPr>
        <w:t>declared it as such; and</w:t>
      </w:r>
    </w:p>
    <w:p w14:paraId="0F7C48AE" w14:textId="77777777" w:rsidR="004B30AD" w:rsidRPr="004B30AD" w:rsidRDefault="004B30AD" w:rsidP="004B30AD">
      <w:pPr>
        <w:overflowPunct w:val="0"/>
        <w:autoSpaceDE w:val="0"/>
        <w:autoSpaceDN w:val="0"/>
        <w:adjustRightInd w:val="0"/>
        <w:ind w:firstLine="720"/>
        <w:jc w:val="both"/>
        <w:textAlignment w:val="baseline"/>
        <w:rPr>
          <w:rFonts w:ascii="Arial" w:hAnsi="Arial" w:cs="Arial"/>
          <w:lang w:val="en"/>
        </w:rPr>
      </w:pPr>
    </w:p>
    <w:p w14:paraId="4D64BEE9" w14:textId="77777777" w:rsidR="004432CB" w:rsidRDefault="00FE4A2E" w:rsidP="004B30AD">
      <w:pPr>
        <w:overflowPunct w:val="0"/>
        <w:autoSpaceDE w:val="0"/>
        <w:autoSpaceDN w:val="0"/>
        <w:adjustRightInd w:val="0"/>
        <w:ind w:firstLine="720"/>
        <w:jc w:val="both"/>
        <w:textAlignment w:val="baseline"/>
        <w:rPr>
          <w:rFonts w:ascii="Arial" w:hAnsi="Arial" w:cs="Arial"/>
          <w:lang w:val="en"/>
        </w:rPr>
      </w:pPr>
      <w:proofErr w:type="gramStart"/>
      <w:r w:rsidRPr="004B30AD">
        <w:rPr>
          <w:rFonts w:ascii="Arial" w:hAnsi="Arial" w:cs="Arial"/>
          <w:b/>
          <w:lang w:val="en"/>
        </w:rPr>
        <w:t>WHEREAS</w:t>
      </w:r>
      <w:r w:rsidRPr="004B30AD">
        <w:rPr>
          <w:rFonts w:ascii="Arial" w:hAnsi="Arial" w:cs="Arial"/>
          <w:lang w:val="en"/>
        </w:rPr>
        <w:t>,</w:t>
      </w:r>
      <w:proofErr w:type="gramEnd"/>
      <w:r w:rsidRPr="004B30AD">
        <w:rPr>
          <w:rFonts w:ascii="Arial" w:hAnsi="Arial" w:cs="Arial"/>
          <w:lang w:val="en"/>
        </w:rPr>
        <w:t xml:space="preserve"> the City now deems it necessary and in the public interest to formally declare and designate the Property as a public right-of-way for street and utility purposes</w:t>
      </w:r>
      <w:r w:rsidR="004432CB" w:rsidRPr="004B30AD">
        <w:rPr>
          <w:rFonts w:ascii="Arial" w:hAnsi="Arial" w:cs="Arial"/>
          <w:lang w:val="en"/>
        </w:rPr>
        <w:t>;</w:t>
      </w:r>
      <w:r w:rsidR="00AE09AB" w:rsidRPr="004B30AD">
        <w:rPr>
          <w:rFonts w:ascii="Arial" w:hAnsi="Arial" w:cs="Arial"/>
          <w:lang w:val="en"/>
        </w:rPr>
        <w:t xml:space="preserve"> and </w:t>
      </w:r>
    </w:p>
    <w:p w14:paraId="5EBC00CF" w14:textId="77777777" w:rsidR="004B30AD" w:rsidRPr="004B30AD" w:rsidRDefault="004B30AD" w:rsidP="004B30AD">
      <w:pPr>
        <w:overflowPunct w:val="0"/>
        <w:autoSpaceDE w:val="0"/>
        <w:autoSpaceDN w:val="0"/>
        <w:adjustRightInd w:val="0"/>
        <w:ind w:firstLine="720"/>
        <w:jc w:val="both"/>
        <w:textAlignment w:val="baseline"/>
        <w:rPr>
          <w:rFonts w:ascii="Arial" w:hAnsi="Arial" w:cs="Arial"/>
          <w:lang w:val="en"/>
        </w:rPr>
      </w:pPr>
    </w:p>
    <w:p w14:paraId="26A1F1CB" w14:textId="511DBE32" w:rsidR="00FE4A2E" w:rsidRDefault="004432CB" w:rsidP="004B30AD">
      <w:pPr>
        <w:overflowPunct w:val="0"/>
        <w:autoSpaceDE w:val="0"/>
        <w:autoSpaceDN w:val="0"/>
        <w:adjustRightInd w:val="0"/>
        <w:ind w:firstLine="720"/>
        <w:jc w:val="both"/>
        <w:textAlignment w:val="baseline"/>
        <w:rPr>
          <w:rFonts w:ascii="Arial" w:hAnsi="Arial" w:cs="Arial"/>
          <w:lang w:val="en"/>
        </w:rPr>
      </w:pPr>
      <w:r w:rsidRPr="004B30AD">
        <w:rPr>
          <w:rFonts w:ascii="Arial" w:hAnsi="Arial" w:cs="Arial"/>
          <w:b/>
          <w:lang w:val="en"/>
        </w:rPr>
        <w:t>WHEREAS</w:t>
      </w:r>
      <w:r w:rsidRPr="004B30AD">
        <w:rPr>
          <w:rFonts w:ascii="Arial" w:hAnsi="Arial" w:cs="Arial"/>
          <w:lang w:val="en"/>
        </w:rPr>
        <w:t xml:space="preserve">, pursuant to </w:t>
      </w:r>
      <w:r w:rsidR="000E738C" w:rsidRPr="004B30AD">
        <w:rPr>
          <w:rFonts w:ascii="Arial" w:hAnsi="Arial" w:cs="Arial"/>
          <w:lang w:val="en"/>
        </w:rPr>
        <w:t xml:space="preserve">California </w:t>
      </w:r>
      <w:r w:rsidRPr="004B30AD">
        <w:rPr>
          <w:rFonts w:ascii="Arial" w:hAnsi="Arial" w:cs="Arial"/>
          <w:lang w:val="en"/>
        </w:rPr>
        <w:t>Streets and Highways Code Section 1806, the City now deems it necessary and in the public interest to formally accep</w:t>
      </w:r>
      <w:r w:rsidR="00CD525A" w:rsidRPr="004B30AD">
        <w:rPr>
          <w:rFonts w:ascii="Arial" w:hAnsi="Arial" w:cs="Arial"/>
          <w:lang w:val="en"/>
        </w:rPr>
        <w:t xml:space="preserve">t the Property into the City’s </w:t>
      </w:r>
      <w:r w:rsidRPr="004B30AD">
        <w:rPr>
          <w:rFonts w:ascii="Arial" w:hAnsi="Arial" w:cs="Arial"/>
          <w:lang w:val="en"/>
        </w:rPr>
        <w:t>street system</w:t>
      </w:r>
      <w:r w:rsidR="00FE4A2E" w:rsidRPr="004B30AD">
        <w:rPr>
          <w:rFonts w:ascii="Arial" w:hAnsi="Arial" w:cs="Arial"/>
          <w:lang w:val="en"/>
        </w:rPr>
        <w:t>.</w:t>
      </w:r>
    </w:p>
    <w:p w14:paraId="2F1561DE" w14:textId="77777777" w:rsidR="004B30AD" w:rsidRPr="004B30AD" w:rsidRDefault="004B30AD" w:rsidP="004B30AD">
      <w:pPr>
        <w:overflowPunct w:val="0"/>
        <w:autoSpaceDE w:val="0"/>
        <w:autoSpaceDN w:val="0"/>
        <w:adjustRightInd w:val="0"/>
        <w:ind w:firstLine="720"/>
        <w:jc w:val="both"/>
        <w:textAlignment w:val="baseline"/>
        <w:rPr>
          <w:rFonts w:ascii="Arial" w:hAnsi="Arial" w:cs="Arial"/>
          <w:lang w:val="en"/>
        </w:rPr>
      </w:pPr>
    </w:p>
    <w:p w14:paraId="2DC5C2DA" w14:textId="734495DF" w:rsidR="002F1421" w:rsidRDefault="002F1421" w:rsidP="004B30AD">
      <w:pPr>
        <w:overflowPunct w:val="0"/>
        <w:autoSpaceDE w:val="0"/>
        <w:autoSpaceDN w:val="0"/>
        <w:adjustRightInd w:val="0"/>
        <w:ind w:firstLine="720"/>
        <w:jc w:val="both"/>
        <w:textAlignment w:val="baseline"/>
        <w:rPr>
          <w:rFonts w:ascii="Arial" w:hAnsi="Arial" w:cs="Arial"/>
        </w:rPr>
      </w:pPr>
      <w:r w:rsidRPr="004B30AD">
        <w:rPr>
          <w:rFonts w:ascii="Arial" w:hAnsi="Arial" w:cs="Arial"/>
          <w:b/>
        </w:rPr>
        <w:t xml:space="preserve">NOW, THEREFORE, </w:t>
      </w:r>
      <w:r w:rsidR="003D6682" w:rsidRPr="004B30AD">
        <w:rPr>
          <w:rFonts w:ascii="Arial" w:hAnsi="Arial" w:cs="Arial"/>
          <w:b/>
        </w:rPr>
        <w:t>BE</w:t>
      </w:r>
      <w:r w:rsidR="004B30AD">
        <w:rPr>
          <w:rFonts w:ascii="Arial" w:hAnsi="Arial" w:cs="Arial"/>
          <w:b/>
        </w:rPr>
        <w:t xml:space="preserve"> </w:t>
      </w:r>
      <w:r w:rsidR="003D6682" w:rsidRPr="004B30AD">
        <w:rPr>
          <w:rFonts w:ascii="Arial" w:hAnsi="Arial" w:cs="Arial"/>
          <w:b/>
        </w:rPr>
        <w:t xml:space="preserve">IT RESOLVED </w:t>
      </w:r>
      <w:r w:rsidRPr="004B30AD">
        <w:rPr>
          <w:rFonts w:ascii="Arial" w:hAnsi="Arial" w:cs="Arial"/>
        </w:rPr>
        <w:t>by the City Council of the City of Fontana, California, as follows:</w:t>
      </w:r>
    </w:p>
    <w:p w14:paraId="2BB6B6DA" w14:textId="77777777" w:rsidR="004B30AD" w:rsidRPr="004B30AD" w:rsidRDefault="004B30AD" w:rsidP="004B30AD">
      <w:pPr>
        <w:overflowPunct w:val="0"/>
        <w:autoSpaceDE w:val="0"/>
        <w:autoSpaceDN w:val="0"/>
        <w:adjustRightInd w:val="0"/>
        <w:ind w:firstLine="720"/>
        <w:jc w:val="both"/>
        <w:textAlignment w:val="baseline"/>
        <w:rPr>
          <w:rFonts w:ascii="Arial" w:hAnsi="Arial" w:cs="Arial"/>
        </w:rPr>
      </w:pPr>
    </w:p>
    <w:p w14:paraId="16D0F153" w14:textId="41F5A713" w:rsidR="003D6682" w:rsidRDefault="004B30AD" w:rsidP="004B30AD">
      <w:pPr>
        <w:pStyle w:val="BodyText"/>
        <w:spacing w:after="0"/>
        <w:jc w:val="both"/>
        <w:rPr>
          <w:rFonts w:ascii="Arial" w:hAnsi="Arial" w:cs="Arial"/>
        </w:rPr>
      </w:pPr>
      <w:r>
        <w:rPr>
          <w:rFonts w:ascii="Arial" w:hAnsi="Arial" w:cs="Arial"/>
          <w:b/>
          <w:u w:val="single"/>
        </w:rPr>
        <w:t>Section 1</w:t>
      </w:r>
      <w:r w:rsidR="00B21311" w:rsidRPr="004B30AD">
        <w:rPr>
          <w:rFonts w:ascii="Arial" w:hAnsi="Arial" w:cs="Arial"/>
          <w:b/>
        </w:rPr>
        <w:t xml:space="preserve">. </w:t>
      </w:r>
      <w:r>
        <w:rPr>
          <w:rFonts w:ascii="Arial" w:hAnsi="Arial" w:cs="Arial"/>
          <w:b/>
        </w:rPr>
        <w:tab/>
      </w:r>
      <w:r w:rsidR="004B6456" w:rsidRPr="004B30AD">
        <w:rPr>
          <w:rFonts w:ascii="Arial" w:eastAsia="Calibri" w:hAnsi="Arial" w:cs="Arial"/>
          <w:u w:val="single"/>
        </w:rPr>
        <w:t>Recitals.</w:t>
      </w:r>
      <w:r w:rsidR="004B6456" w:rsidRPr="004B30AD">
        <w:rPr>
          <w:rFonts w:ascii="Arial" w:eastAsia="Calibri" w:hAnsi="Arial" w:cs="Arial"/>
        </w:rPr>
        <w:t xml:space="preserve"> </w:t>
      </w:r>
      <w:r w:rsidR="00CD525A" w:rsidRPr="004B30AD">
        <w:rPr>
          <w:rFonts w:ascii="Arial" w:eastAsia="Calibri" w:hAnsi="Arial" w:cs="Arial"/>
        </w:rPr>
        <w:t xml:space="preserve"> </w:t>
      </w:r>
      <w:r w:rsidR="004B6456" w:rsidRPr="004B30AD">
        <w:rPr>
          <w:rFonts w:ascii="Arial" w:eastAsia="Calibri" w:hAnsi="Arial" w:cs="Arial"/>
        </w:rPr>
        <w:t>The above recitals are true, correct and by this reference incorporated herein</w:t>
      </w:r>
      <w:r w:rsidR="003D6682" w:rsidRPr="004B30AD">
        <w:rPr>
          <w:rFonts w:ascii="Arial" w:hAnsi="Arial" w:cs="Arial"/>
        </w:rPr>
        <w:t>.</w:t>
      </w:r>
    </w:p>
    <w:p w14:paraId="053A3F44" w14:textId="77777777" w:rsidR="004B30AD" w:rsidRPr="004B30AD" w:rsidRDefault="004B30AD" w:rsidP="004B30AD">
      <w:pPr>
        <w:pStyle w:val="BodyText"/>
        <w:spacing w:after="0"/>
        <w:jc w:val="both"/>
        <w:rPr>
          <w:rFonts w:ascii="Arial" w:eastAsia="Calibri" w:hAnsi="Arial" w:cs="Arial"/>
        </w:rPr>
      </w:pPr>
    </w:p>
    <w:p w14:paraId="68C6C59B" w14:textId="0501A128" w:rsidR="00CE145A" w:rsidRDefault="004B30AD" w:rsidP="004B30AD">
      <w:pPr>
        <w:pStyle w:val="BlockText"/>
        <w:ind w:firstLine="720"/>
        <w:jc w:val="both"/>
        <w:rPr>
          <w:rFonts w:ascii="Arial" w:hAnsi="Arial" w:cs="Arial"/>
        </w:rPr>
      </w:pPr>
      <w:r w:rsidRPr="004B30AD">
        <w:rPr>
          <w:rFonts w:ascii="Arial" w:hAnsi="Arial" w:cs="Arial"/>
          <w:b/>
          <w:u w:val="single"/>
        </w:rPr>
        <w:t>Section 2</w:t>
      </w:r>
      <w:r w:rsidR="00CE145A" w:rsidRPr="004B30AD">
        <w:rPr>
          <w:rFonts w:ascii="Arial" w:hAnsi="Arial" w:cs="Arial"/>
          <w:b/>
        </w:rPr>
        <w:t xml:space="preserve">. </w:t>
      </w:r>
      <w:r>
        <w:rPr>
          <w:rFonts w:ascii="Arial" w:hAnsi="Arial" w:cs="Arial"/>
          <w:b/>
        </w:rPr>
        <w:tab/>
      </w:r>
      <w:r w:rsidR="00CE145A" w:rsidRPr="004B30AD">
        <w:rPr>
          <w:rFonts w:ascii="Arial" w:hAnsi="Arial" w:cs="Arial"/>
          <w:u w:val="single"/>
        </w:rPr>
        <w:t>CEQA</w:t>
      </w:r>
      <w:r w:rsidR="00CE145A" w:rsidRPr="004B30AD">
        <w:rPr>
          <w:rFonts w:ascii="Arial" w:hAnsi="Arial" w:cs="Arial"/>
        </w:rPr>
        <w:t xml:space="preserve">.  </w:t>
      </w:r>
      <w:r w:rsidR="00021EEC" w:rsidRPr="004B30AD">
        <w:rPr>
          <w:rFonts w:ascii="Arial" w:eastAsia="Times New Roman" w:hAnsi="Arial" w:cs="Arial"/>
          <w:iCs w:val="0"/>
        </w:rPr>
        <w:t>The</w:t>
      </w:r>
      <w:r w:rsidR="00021EEC" w:rsidRPr="004B30AD">
        <w:rPr>
          <w:rFonts w:ascii="Arial" w:hAnsi="Arial" w:cs="Arial"/>
        </w:rPr>
        <w:t xml:space="preserve"> City Council</w:t>
      </w:r>
      <w:r w:rsidR="009F104B" w:rsidRPr="004B30AD">
        <w:rPr>
          <w:rFonts w:ascii="Arial" w:hAnsi="Arial" w:cs="Arial"/>
        </w:rPr>
        <w:t xml:space="preserve"> of the City of Fontana</w:t>
      </w:r>
      <w:r w:rsidR="00021EEC" w:rsidRPr="004B30AD">
        <w:rPr>
          <w:rFonts w:ascii="Arial" w:hAnsi="Arial" w:cs="Arial"/>
        </w:rPr>
        <w:t xml:space="preserve"> hereby finds that</w:t>
      </w:r>
      <w:r w:rsidR="009F4FCD" w:rsidRPr="004B30AD">
        <w:rPr>
          <w:rFonts w:ascii="Arial" w:hAnsi="Arial" w:cs="Arial"/>
        </w:rPr>
        <w:t>, because the City has utilized the Property as a public right-of-way for street and utility purposes and no changes in use are proposed,</w:t>
      </w:r>
      <w:r w:rsidR="00021EEC" w:rsidRPr="004B30AD">
        <w:rPr>
          <w:rFonts w:ascii="Arial" w:hAnsi="Arial" w:cs="Arial"/>
        </w:rPr>
        <w:t xml:space="preserve"> this action is not subject to the California Environmental Quality Act (CEQA) pursuant to</w:t>
      </w:r>
      <w:r w:rsidR="009F4FCD" w:rsidRPr="004B30AD">
        <w:rPr>
          <w:rFonts w:ascii="Arial" w:hAnsi="Arial" w:cs="Arial"/>
        </w:rPr>
        <w:t xml:space="preserve"> CEQA Guidelines </w:t>
      </w:r>
      <w:r w:rsidR="00A9048D" w:rsidRPr="004B30AD">
        <w:rPr>
          <w:rFonts w:ascii="Arial" w:hAnsi="Arial" w:cs="Arial"/>
        </w:rPr>
        <w:t>(California Code of Regulations, Title 14, Chapter 3)</w:t>
      </w:r>
      <w:r w:rsidR="00021EEC" w:rsidRPr="004B30AD">
        <w:rPr>
          <w:rFonts w:ascii="Arial" w:hAnsi="Arial" w:cs="Arial"/>
        </w:rPr>
        <w:t xml:space="preserve"> Sections 15060(c)(2) [the activity will not result in a direct or reasonably foreseeable indirect physical change in the environment] and</w:t>
      </w:r>
      <w:r w:rsidR="00A9048D" w:rsidRPr="004B30AD">
        <w:rPr>
          <w:rFonts w:ascii="Arial" w:hAnsi="Arial" w:cs="Arial"/>
        </w:rPr>
        <w:t>, alternately, is not subject to CEQA pursuant to CEQA Guidelines Section</w:t>
      </w:r>
      <w:r w:rsidR="00021EEC" w:rsidRPr="004B30AD">
        <w:rPr>
          <w:rFonts w:ascii="Arial" w:hAnsi="Arial" w:cs="Arial"/>
        </w:rPr>
        <w:t xml:space="preserve"> 15060(c)(3) [the activity is not a project as defined in Section 15378] of the CEQA Guidelines, because this action has no potential for resulting in physical change to the environment, directly or indirectly.  Therefore, no further environmental assessment is required.</w:t>
      </w:r>
    </w:p>
    <w:p w14:paraId="774E7E12" w14:textId="77777777" w:rsidR="004B30AD" w:rsidRPr="004B30AD" w:rsidRDefault="004B30AD" w:rsidP="004B30AD">
      <w:pPr>
        <w:pStyle w:val="BlockText"/>
        <w:ind w:firstLine="720"/>
        <w:jc w:val="both"/>
        <w:rPr>
          <w:rFonts w:ascii="Arial" w:hAnsi="Arial" w:cs="Arial"/>
        </w:rPr>
      </w:pPr>
    </w:p>
    <w:p w14:paraId="2C97BDF3" w14:textId="37854239" w:rsidR="004A1D23" w:rsidRDefault="004B30AD" w:rsidP="004B30AD">
      <w:pPr>
        <w:pStyle w:val="BlockText"/>
        <w:ind w:firstLine="720"/>
        <w:jc w:val="both"/>
        <w:rPr>
          <w:rFonts w:ascii="Arial" w:eastAsia="Times New Roman" w:hAnsi="Arial" w:cs="Arial"/>
          <w:iCs w:val="0"/>
        </w:rPr>
      </w:pPr>
      <w:r w:rsidRPr="004B30AD">
        <w:rPr>
          <w:rFonts w:ascii="Arial" w:eastAsia="Times New Roman" w:hAnsi="Arial" w:cs="Arial"/>
          <w:b/>
          <w:iCs w:val="0"/>
          <w:u w:val="single"/>
        </w:rPr>
        <w:lastRenderedPageBreak/>
        <w:t>Section 3</w:t>
      </w:r>
      <w:r w:rsidR="004A1D23" w:rsidRPr="004B30AD">
        <w:rPr>
          <w:rFonts w:ascii="Arial" w:eastAsia="Times New Roman" w:hAnsi="Arial" w:cs="Arial"/>
          <w:b/>
          <w:iCs w:val="0"/>
        </w:rPr>
        <w:t xml:space="preserve">. </w:t>
      </w:r>
      <w:r>
        <w:rPr>
          <w:rFonts w:ascii="Arial" w:eastAsia="Times New Roman" w:hAnsi="Arial" w:cs="Arial"/>
          <w:b/>
          <w:iCs w:val="0"/>
        </w:rPr>
        <w:tab/>
      </w:r>
      <w:r w:rsidR="007F1D8D" w:rsidRPr="004B30AD">
        <w:rPr>
          <w:rFonts w:ascii="Arial" w:eastAsia="Times New Roman" w:hAnsi="Arial" w:cs="Arial"/>
          <w:iCs w:val="0"/>
          <w:u w:val="single"/>
        </w:rPr>
        <w:t>Declaration of public right-of-way</w:t>
      </w:r>
      <w:r w:rsidR="00872E1A" w:rsidRPr="004B30AD">
        <w:rPr>
          <w:rFonts w:ascii="Arial" w:eastAsia="Times New Roman" w:hAnsi="Arial" w:cs="Arial"/>
          <w:iCs w:val="0"/>
          <w:u w:val="single"/>
        </w:rPr>
        <w:t xml:space="preserve"> and acceptance into City street system</w:t>
      </w:r>
      <w:r w:rsidR="004A1D23" w:rsidRPr="004B30AD">
        <w:rPr>
          <w:rFonts w:ascii="Arial" w:eastAsia="Times New Roman" w:hAnsi="Arial" w:cs="Arial"/>
          <w:iCs w:val="0"/>
          <w:u w:val="single"/>
        </w:rPr>
        <w:t xml:space="preserve">. </w:t>
      </w:r>
      <w:r w:rsidR="004A1D23" w:rsidRPr="004B30AD">
        <w:rPr>
          <w:rFonts w:ascii="Arial" w:eastAsia="Times New Roman" w:hAnsi="Arial" w:cs="Arial"/>
          <w:b/>
          <w:iCs w:val="0"/>
        </w:rPr>
        <w:t xml:space="preserve"> </w:t>
      </w:r>
      <w:r w:rsidR="007F1D8D" w:rsidRPr="004B30AD">
        <w:rPr>
          <w:rFonts w:ascii="Arial" w:eastAsia="Times New Roman" w:hAnsi="Arial" w:cs="Arial"/>
          <w:iCs w:val="0"/>
        </w:rPr>
        <w:t>The Property</w:t>
      </w:r>
      <w:r w:rsidR="007F1D8D" w:rsidRPr="004B30AD">
        <w:rPr>
          <w:rFonts w:ascii="Arial" w:eastAsia="Times New Roman" w:hAnsi="Arial" w:cs="Arial"/>
          <w:b/>
          <w:iCs w:val="0"/>
        </w:rPr>
        <w:t xml:space="preserve"> </w:t>
      </w:r>
      <w:r w:rsidR="007F1D8D" w:rsidRPr="004B30AD">
        <w:rPr>
          <w:rFonts w:ascii="Arial" w:eastAsia="Times New Roman" w:hAnsi="Arial" w:cs="Arial"/>
          <w:iCs w:val="0"/>
        </w:rPr>
        <w:t xml:space="preserve">as described in </w:t>
      </w:r>
      <w:r w:rsidR="007F1D8D" w:rsidRPr="004B30AD">
        <w:rPr>
          <w:rFonts w:ascii="Arial" w:eastAsia="Times New Roman" w:hAnsi="Arial" w:cs="Arial"/>
          <w:b/>
          <w:iCs w:val="0"/>
        </w:rPr>
        <w:t>Exhibit A</w:t>
      </w:r>
      <w:r w:rsidR="007F1D8D" w:rsidRPr="004B30AD">
        <w:rPr>
          <w:rFonts w:ascii="Arial" w:eastAsia="Times New Roman" w:hAnsi="Arial" w:cs="Arial"/>
          <w:iCs w:val="0"/>
        </w:rPr>
        <w:t xml:space="preserve"> and depicted on </w:t>
      </w:r>
      <w:r w:rsidR="007F1D8D" w:rsidRPr="004B30AD">
        <w:rPr>
          <w:rFonts w:ascii="Arial" w:eastAsia="Times New Roman" w:hAnsi="Arial" w:cs="Arial"/>
          <w:b/>
          <w:iCs w:val="0"/>
        </w:rPr>
        <w:t>Exhibit B</w:t>
      </w:r>
      <w:r w:rsidR="007F1D8D" w:rsidRPr="004B30AD">
        <w:rPr>
          <w:rFonts w:ascii="Arial" w:eastAsia="Times New Roman" w:hAnsi="Arial" w:cs="Arial"/>
          <w:iCs w:val="0"/>
        </w:rPr>
        <w:t xml:space="preserve"> is hereby declared,</w:t>
      </w:r>
      <w:r w:rsidR="009947CF" w:rsidRPr="004B30AD">
        <w:rPr>
          <w:rFonts w:ascii="Arial" w:eastAsia="Times New Roman" w:hAnsi="Arial" w:cs="Arial"/>
          <w:iCs w:val="0"/>
        </w:rPr>
        <w:t xml:space="preserve"> designated and established as a public right-of-way of the City of Fontana for street and utility purposes. </w:t>
      </w:r>
      <w:r w:rsidR="00B21311" w:rsidRPr="004B30AD">
        <w:rPr>
          <w:rFonts w:ascii="Arial" w:eastAsia="Times New Roman" w:hAnsi="Arial" w:cs="Arial"/>
          <w:iCs w:val="0"/>
        </w:rPr>
        <w:t xml:space="preserve"> </w:t>
      </w:r>
      <w:r w:rsidR="00872E1A" w:rsidRPr="004B30AD">
        <w:rPr>
          <w:rFonts w:ascii="Arial" w:eastAsia="Times New Roman" w:hAnsi="Arial" w:cs="Arial"/>
          <w:iCs w:val="0"/>
        </w:rPr>
        <w:t xml:space="preserve">Additionally, said public right-of-way is hereby formally accepted </w:t>
      </w:r>
      <w:proofErr w:type="gramStart"/>
      <w:r w:rsidR="00872E1A" w:rsidRPr="004B30AD">
        <w:rPr>
          <w:rFonts w:ascii="Arial" w:eastAsia="Times New Roman" w:hAnsi="Arial" w:cs="Arial"/>
          <w:iCs w:val="0"/>
        </w:rPr>
        <w:t>in to</w:t>
      </w:r>
      <w:proofErr w:type="gramEnd"/>
      <w:r w:rsidR="00872E1A" w:rsidRPr="004B30AD">
        <w:rPr>
          <w:rFonts w:ascii="Arial" w:eastAsia="Times New Roman" w:hAnsi="Arial" w:cs="Arial"/>
          <w:iCs w:val="0"/>
        </w:rPr>
        <w:t xml:space="preserve"> the street system of the City.</w:t>
      </w:r>
    </w:p>
    <w:p w14:paraId="17FAF118" w14:textId="77777777" w:rsidR="004B30AD" w:rsidRPr="004B30AD" w:rsidRDefault="004B30AD" w:rsidP="004B30AD">
      <w:pPr>
        <w:pStyle w:val="BlockText"/>
        <w:ind w:firstLine="720"/>
        <w:jc w:val="both"/>
        <w:rPr>
          <w:rFonts w:ascii="Arial" w:eastAsia="Times New Roman" w:hAnsi="Arial" w:cs="Arial"/>
          <w:b/>
          <w:iCs w:val="0"/>
        </w:rPr>
      </w:pPr>
    </w:p>
    <w:p w14:paraId="545EE9AB" w14:textId="4A849129" w:rsidR="004A1D23" w:rsidRPr="004B30AD" w:rsidRDefault="004B30AD" w:rsidP="004B30AD">
      <w:pPr>
        <w:pStyle w:val="BlockText"/>
        <w:ind w:firstLine="720"/>
        <w:jc w:val="both"/>
        <w:rPr>
          <w:rFonts w:ascii="Arial" w:eastAsia="Times New Roman" w:hAnsi="Arial" w:cs="Arial"/>
          <w:b/>
          <w:iCs w:val="0"/>
        </w:rPr>
      </w:pPr>
      <w:r w:rsidRPr="004B30AD">
        <w:rPr>
          <w:rFonts w:ascii="Arial" w:eastAsia="Times New Roman" w:hAnsi="Arial" w:cs="Arial"/>
          <w:b/>
          <w:iCs w:val="0"/>
          <w:u w:val="single"/>
        </w:rPr>
        <w:t>Section 4</w:t>
      </w:r>
      <w:r w:rsidR="00327F22" w:rsidRPr="004B30AD">
        <w:rPr>
          <w:rFonts w:ascii="Arial" w:eastAsia="Times New Roman" w:hAnsi="Arial" w:cs="Arial"/>
          <w:b/>
          <w:iCs w:val="0"/>
        </w:rPr>
        <w:t xml:space="preserve">. </w:t>
      </w:r>
      <w:r>
        <w:rPr>
          <w:rFonts w:ascii="Arial" w:eastAsia="Times New Roman" w:hAnsi="Arial" w:cs="Arial"/>
          <w:b/>
          <w:iCs w:val="0"/>
        </w:rPr>
        <w:tab/>
      </w:r>
      <w:r w:rsidR="009947CF" w:rsidRPr="004B30AD">
        <w:rPr>
          <w:rFonts w:ascii="Arial" w:eastAsia="Times New Roman" w:hAnsi="Arial" w:cs="Arial"/>
          <w:iCs w:val="0"/>
          <w:u w:val="single"/>
        </w:rPr>
        <w:t>Publication</w:t>
      </w:r>
      <w:r w:rsidR="00327F22" w:rsidRPr="004B30AD">
        <w:rPr>
          <w:rFonts w:ascii="Arial" w:eastAsia="Times New Roman" w:hAnsi="Arial" w:cs="Arial"/>
          <w:iCs w:val="0"/>
        </w:rPr>
        <w:t xml:space="preserve">. </w:t>
      </w:r>
      <w:r w:rsidR="00327F22" w:rsidRPr="004B30AD">
        <w:rPr>
          <w:rFonts w:ascii="Arial" w:eastAsia="Times New Roman" w:hAnsi="Arial" w:cs="Arial"/>
          <w:b/>
          <w:iCs w:val="0"/>
        </w:rPr>
        <w:t xml:space="preserve"> </w:t>
      </w:r>
      <w:r w:rsidR="000C373F" w:rsidRPr="004B30AD">
        <w:rPr>
          <w:rFonts w:ascii="Arial" w:eastAsia="Times New Roman" w:hAnsi="Arial" w:cs="Arial"/>
          <w:iCs w:val="0"/>
        </w:rPr>
        <w:t xml:space="preserve">The City Clerk shall cause this Resolution, including Exhibits A and B, to be recorded in the </w:t>
      </w:r>
      <w:r w:rsidR="00361411" w:rsidRPr="004B30AD">
        <w:rPr>
          <w:rFonts w:ascii="Arial" w:eastAsia="Times New Roman" w:hAnsi="Arial" w:cs="Arial"/>
          <w:iCs w:val="0"/>
        </w:rPr>
        <w:t>Official</w:t>
      </w:r>
      <w:r w:rsidR="000C373F" w:rsidRPr="004B30AD">
        <w:rPr>
          <w:rFonts w:ascii="Arial" w:eastAsia="Times New Roman" w:hAnsi="Arial" w:cs="Arial"/>
          <w:iCs w:val="0"/>
        </w:rPr>
        <w:t xml:space="preserve"> Records of the San</w:t>
      </w:r>
      <w:r w:rsidR="00B21311" w:rsidRPr="004B30AD">
        <w:rPr>
          <w:rFonts w:ascii="Arial" w:eastAsia="Times New Roman" w:hAnsi="Arial" w:cs="Arial"/>
          <w:iCs w:val="0"/>
        </w:rPr>
        <w:t xml:space="preserve"> Bernardino County Recorder.</w:t>
      </w:r>
    </w:p>
    <w:p w14:paraId="130FD441" w14:textId="77777777" w:rsidR="004B30AD" w:rsidRDefault="004B30AD" w:rsidP="004B30AD">
      <w:pPr>
        <w:pStyle w:val="BlockText"/>
        <w:ind w:firstLine="720"/>
        <w:jc w:val="both"/>
        <w:rPr>
          <w:rFonts w:ascii="Arial" w:hAnsi="Arial" w:cs="Arial"/>
          <w:b/>
        </w:rPr>
      </w:pPr>
    </w:p>
    <w:p w14:paraId="58372F85" w14:textId="5AC1B94B" w:rsidR="00361411" w:rsidRPr="004B30AD" w:rsidRDefault="004B30AD" w:rsidP="004B30AD">
      <w:pPr>
        <w:pStyle w:val="BlockText"/>
        <w:ind w:firstLine="720"/>
        <w:jc w:val="both"/>
        <w:rPr>
          <w:rFonts w:ascii="Arial" w:hAnsi="Arial" w:cs="Arial"/>
          <w:bCs/>
        </w:rPr>
      </w:pPr>
      <w:r w:rsidRPr="004B30AD">
        <w:rPr>
          <w:rFonts w:ascii="Arial" w:hAnsi="Arial" w:cs="Arial"/>
          <w:b/>
          <w:u w:val="single"/>
        </w:rPr>
        <w:t>Section 5</w:t>
      </w:r>
      <w:r w:rsidR="00B21311" w:rsidRPr="004B30AD">
        <w:rPr>
          <w:rFonts w:ascii="Arial" w:hAnsi="Arial" w:cs="Arial"/>
          <w:b/>
        </w:rPr>
        <w:t xml:space="preserve">. </w:t>
      </w:r>
      <w:r>
        <w:rPr>
          <w:rFonts w:ascii="Arial" w:hAnsi="Arial" w:cs="Arial"/>
          <w:b/>
        </w:rPr>
        <w:tab/>
      </w:r>
      <w:r w:rsidR="004B6456" w:rsidRPr="004B30AD">
        <w:rPr>
          <w:rFonts w:ascii="Arial" w:hAnsi="Arial" w:cs="Arial"/>
          <w:bCs/>
          <w:u w:val="single"/>
        </w:rPr>
        <w:t>Effective Date</w:t>
      </w:r>
      <w:r w:rsidR="004B6456" w:rsidRPr="004B30AD">
        <w:rPr>
          <w:rFonts w:ascii="Arial" w:hAnsi="Arial" w:cs="Arial"/>
          <w:bCs/>
        </w:rPr>
        <w:t>.</w:t>
      </w:r>
      <w:r w:rsidR="004B6456" w:rsidRPr="004B30AD">
        <w:rPr>
          <w:rFonts w:ascii="Arial" w:hAnsi="Arial" w:cs="Arial"/>
          <w:bCs/>
          <w:u w:val="words"/>
        </w:rPr>
        <w:t xml:space="preserve"> </w:t>
      </w:r>
      <w:r w:rsidR="00B21311" w:rsidRPr="004B30AD">
        <w:rPr>
          <w:rFonts w:ascii="Arial" w:hAnsi="Arial" w:cs="Arial"/>
          <w:bCs/>
          <w:u w:val="words"/>
        </w:rPr>
        <w:t xml:space="preserve"> </w:t>
      </w:r>
      <w:r w:rsidR="004B6456" w:rsidRPr="004B30AD">
        <w:rPr>
          <w:rFonts w:ascii="Arial" w:hAnsi="Arial" w:cs="Arial"/>
          <w:bCs/>
        </w:rPr>
        <w:t>This Resolution shall become effective immediately</w:t>
      </w:r>
      <w:r w:rsidR="00361411" w:rsidRPr="004B30AD">
        <w:rPr>
          <w:rFonts w:ascii="Arial" w:hAnsi="Arial" w:cs="Arial"/>
          <w:bCs/>
        </w:rPr>
        <w:t>.</w:t>
      </w:r>
    </w:p>
    <w:p w14:paraId="329C1861" w14:textId="77777777" w:rsidR="004B30AD" w:rsidRDefault="004B30AD" w:rsidP="004B30AD">
      <w:pPr>
        <w:pStyle w:val="BlockText"/>
        <w:ind w:firstLine="720"/>
        <w:jc w:val="both"/>
        <w:rPr>
          <w:rFonts w:ascii="Arial" w:hAnsi="Arial" w:cs="Arial"/>
          <w:b/>
          <w:u w:val="single"/>
        </w:rPr>
      </w:pPr>
    </w:p>
    <w:p w14:paraId="5826D875" w14:textId="29600D98" w:rsidR="001D25EC" w:rsidRDefault="004B30AD" w:rsidP="004B30AD">
      <w:pPr>
        <w:pStyle w:val="BlockText"/>
        <w:ind w:firstLine="720"/>
        <w:jc w:val="both"/>
        <w:rPr>
          <w:rFonts w:ascii="Arial" w:hAnsi="Arial" w:cs="Arial"/>
        </w:rPr>
      </w:pPr>
      <w:r w:rsidRPr="004B30AD">
        <w:rPr>
          <w:rFonts w:ascii="Arial" w:hAnsi="Arial" w:cs="Arial"/>
          <w:b/>
          <w:u w:val="single"/>
        </w:rPr>
        <w:t>Section 6</w:t>
      </w:r>
      <w:r w:rsidR="00B21311" w:rsidRPr="004B30AD">
        <w:rPr>
          <w:rFonts w:ascii="Arial" w:hAnsi="Arial" w:cs="Arial"/>
          <w:b/>
        </w:rPr>
        <w:t xml:space="preserve">. </w:t>
      </w:r>
      <w:r>
        <w:rPr>
          <w:rFonts w:ascii="Arial" w:hAnsi="Arial" w:cs="Arial"/>
          <w:b/>
        </w:rPr>
        <w:tab/>
      </w:r>
      <w:r w:rsidR="00E358BC" w:rsidRPr="004B30AD">
        <w:rPr>
          <w:rFonts w:ascii="Arial" w:hAnsi="Arial" w:cs="Arial"/>
          <w:u w:val="single"/>
        </w:rPr>
        <w:t>S</w:t>
      </w:r>
      <w:r w:rsidR="004B6456" w:rsidRPr="004B30AD">
        <w:rPr>
          <w:rFonts w:ascii="Arial" w:hAnsi="Arial" w:cs="Arial"/>
          <w:bCs/>
          <w:u w:val="single"/>
        </w:rPr>
        <w:t>everability</w:t>
      </w:r>
      <w:r w:rsidR="004B6456" w:rsidRPr="004B30AD">
        <w:rPr>
          <w:rFonts w:ascii="Arial" w:hAnsi="Arial" w:cs="Arial"/>
          <w:bCs/>
        </w:rPr>
        <w:t xml:space="preserve">.  </w:t>
      </w:r>
      <w:r w:rsidR="00E358BC" w:rsidRPr="004B30AD">
        <w:rPr>
          <w:rFonts w:ascii="Arial" w:hAnsi="Arial" w:cs="Arial"/>
        </w:rPr>
        <w:t>If any provision of this Resolution or the application of any such provision to any person or circumstance is held invalid, such invalidity shall not affect other provisions or applications of this Resolution that can be given effect without the invalid provision or application, and to this end</w:t>
      </w:r>
      <w:r w:rsidR="00C868F4" w:rsidRPr="004B30AD">
        <w:rPr>
          <w:rFonts w:ascii="Arial" w:hAnsi="Arial" w:cs="Arial"/>
        </w:rPr>
        <w:t>,</w:t>
      </w:r>
      <w:r w:rsidR="00E358BC" w:rsidRPr="004B30AD">
        <w:rPr>
          <w:rFonts w:ascii="Arial" w:hAnsi="Arial" w:cs="Arial"/>
        </w:rPr>
        <w:t xml:space="preserve"> the provisions of this Resolution are severable.</w:t>
      </w:r>
      <w:r w:rsidR="00C868F4" w:rsidRPr="004B30AD">
        <w:rPr>
          <w:rFonts w:ascii="Arial" w:hAnsi="Arial" w:cs="Arial"/>
        </w:rPr>
        <w:t xml:space="preserve"> </w:t>
      </w:r>
      <w:r w:rsidR="00E358BC" w:rsidRPr="004B30AD">
        <w:rPr>
          <w:rFonts w:ascii="Arial" w:hAnsi="Arial" w:cs="Arial"/>
        </w:rPr>
        <w:t xml:space="preserve"> The City Council declares that it would have adopted this Resolution irrespective of the invalidity of any </w:t>
      </w:r>
      <w:proofErr w:type="gramStart"/>
      <w:r w:rsidR="00E358BC" w:rsidRPr="004B30AD">
        <w:rPr>
          <w:rFonts w:ascii="Arial" w:hAnsi="Arial" w:cs="Arial"/>
        </w:rPr>
        <w:t>particular portion</w:t>
      </w:r>
      <w:proofErr w:type="gramEnd"/>
      <w:r w:rsidR="00E358BC" w:rsidRPr="004B30AD">
        <w:rPr>
          <w:rFonts w:ascii="Arial" w:hAnsi="Arial" w:cs="Arial"/>
        </w:rPr>
        <w:t xml:space="preserve"> of this Resolution</w:t>
      </w:r>
      <w:r w:rsidR="004B6456" w:rsidRPr="004B30AD">
        <w:rPr>
          <w:rFonts w:ascii="Arial" w:hAnsi="Arial" w:cs="Arial"/>
        </w:rPr>
        <w:t>.</w:t>
      </w:r>
    </w:p>
    <w:p w14:paraId="54B11F42" w14:textId="77777777" w:rsidR="004B30AD" w:rsidRPr="004B30AD" w:rsidRDefault="004B30AD" w:rsidP="004B30AD">
      <w:pPr>
        <w:pStyle w:val="BlockText"/>
        <w:ind w:firstLine="720"/>
        <w:jc w:val="both"/>
        <w:rPr>
          <w:rFonts w:ascii="Arial" w:hAnsi="Arial" w:cs="Arial"/>
        </w:rPr>
      </w:pPr>
    </w:p>
    <w:p w14:paraId="654AE3DB" w14:textId="57318603" w:rsidR="00E358BC" w:rsidRDefault="004B30AD" w:rsidP="004B30AD">
      <w:pPr>
        <w:pStyle w:val="BlockText"/>
        <w:ind w:firstLine="720"/>
        <w:jc w:val="both"/>
        <w:rPr>
          <w:rFonts w:ascii="Arial" w:hAnsi="Arial" w:cs="Arial"/>
        </w:rPr>
      </w:pPr>
      <w:r w:rsidRPr="004B30AD">
        <w:rPr>
          <w:rFonts w:ascii="Arial" w:hAnsi="Arial" w:cs="Arial"/>
          <w:b/>
          <w:u w:val="single"/>
        </w:rPr>
        <w:t>Section 7</w:t>
      </w:r>
      <w:r w:rsidR="00C868F4" w:rsidRPr="004B30AD">
        <w:rPr>
          <w:rFonts w:ascii="Arial" w:hAnsi="Arial" w:cs="Arial"/>
          <w:b/>
        </w:rPr>
        <w:t xml:space="preserve">. </w:t>
      </w:r>
      <w:r>
        <w:rPr>
          <w:rFonts w:ascii="Arial" w:hAnsi="Arial" w:cs="Arial"/>
          <w:b/>
        </w:rPr>
        <w:tab/>
      </w:r>
      <w:r w:rsidR="00E358BC" w:rsidRPr="004B30AD">
        <w:rPr>
          <w:rFonts w:ascii="Arial" w:hAnsi="Arial" w:cs="Arial"/>
          <w:u w:val="single"/>
        </w:rPr>
        <w:t>Certification</w:t>
      </w:r>
      <w:r w:rsidR="00E358BC" w:rsidRPr="004B30AD">
        <w:rPr>
          <w:rFonts w:ascii="Arial" w:hAnsi="Arial" w:cs="Arial"/>
        </w:rPr>
        <w:t xml:space="preserve">. </w:t>
      </w:r>
      <w:r w:rsidR="001D25EC" w:rsidRPr="004B30AD">
        <w:rPr>
          <w:rFonts w:ascii="Arial" w:hAnsi="Arial" w:cs="Arial"/>
        </w:rPr>
        <w:t xml:space="preserve"> </w:t>
      </w:r>
      <w:r w:rsidR="00E358BC" w:rsidRPr="004B30AD">
        <w:rPr>
          <w:rFonts w:ascii="Arial" w:hAnsi="Arial" w:cs="Arial"/>
        </w:rPr>
        <w:t>The City Clerk shall certify to t</w:t>
      </w:r>
      <w:r w:rsidR="008E17A7" w:rsidRPr="004B30AD">
        <w:rPr>
          <w:rFonts w:ascii="Arial" w:hAnsi="Arial" w:cs="Arial"/>
        </w:rPr>
        <w:t>he adoption of this Resolution.</w:t>
      </w:r>
    </w:p>
    <w:p w14:paraId="014CD4FC" w14:textId="77777777" w:rsidR="004B30AD" w:rsidRPr="004B30AD" w:rsidRDefault="004B30AD" w:rsidP="004B30AD">
      <w:pPr>
        <w:pStyle w:val="BlockText"/>
        <w:ind w:firstLine="720"/>
        <w:jc w:val="both"/>
        <w:rPr>
          <w:rFonts w:ascii="Arial" w:hAnsi="Arial" w:cs="Arial"/>
        </w:rPr>
      </w:pPr>
    </w:p>
    <w:p w14:paraId="05144338" w14:textId="063C00F5" w:rsidR="00E358BC" w:rsidRDefault="004B30AD" w:rsidP="004B30AD">
      <w:pPr>
        <w:pStyle w:val="BodyText"/>
        <w:spacing w:after="0"/>
        <w:jc w:val="both"/>
        <w:rPr>
          <w:rFonts w:ascii="Arial" w:hAnsi="Arial" w:cs="Arial"/>
        </w:rPr>
      </w:pPr>
      <w:r w:rsidRPr="004B30AD">
        <w:rPr>
          <w:rFonts w:ascii="Arial" w:hAnsi="Arial" w:cs="Arial"/>
          <w:b/>
          <w:u w:val="single"/>
        </w:rPr>
        <w:t>Section 8</w:t>
      </w:r>
      <w:r w:rsidR="001D25EC" w:rsidRPr="004B30AD">
        <w:rPr>
          <w:rFonts w:ascii="Arial" w:hAnsi="Arial" w:cs="Arial"/>
          <w:b/>
        </w:rPr>
        <w:t xml:space="preserve">. </w:t>
      </w:r>
      <w:r>
        <w:rPr>
          <w:rFonts w:ascii="Arial" w:hAnsi="Arial" w:cs="Arial"/>
          <w:b/>
        </w:rPr>
        <w:tab/>
      </w:r>
      <w:r w:rsidR="00E358BC" w:rsidRPr="004B30AD">
        <w:rPr>
          <w:rFonts w:ascii="Arial" w:hAnsi="Arial" w:cs="Arial"/>
          <w:u w:val="single"/>
        </w:rPr>
        <w:t>Custodian of Records</w:t>
      </w:r>
      <w:r w:rsidR="00E358BC" w:rsidRPr="004B30AD">
        <w:rPr>
          <w:rFonts w:ascii="Arial" w:hAnsi="Arial" w:cs="Arial"/>
        </w:rPr>
        <w:t xml:space="preserve">. </w:t>
      </w:r>
      <w:r w:rsidR="008E17A7" w:rsidRPr="004B30AD">
        <w:rPr>
          <w:rFonts w:ascii="Arial" w:hAnsi="Arial" w:cs="Arial"/>
        </w:rPr>
        <w:t xml:space="preserve"> </w:t>
      </w:r>
      <w:r w:rsidR="00E358BC" w:rsidRPr="004B30AD">
        <w:rPr>
          <w:rFonts w:ascii="Arial" w:hAnsi="Arial" w:cs="Arial"/>
        </w:rPr>
        <w:t xml:space="preserve">The documents and materials that constitute the record of proceedings on which this Resolution is based are located at the City Clerk’s office located at 8353 Sierra Avenue, Fontana, CA 92335. </w:t>
      </w:r>
      <w:r w:rsidR="008E17A7" w:rsidRPr="004B30AD">
        <w:rPr>
          <w:rFonts w:ascii="Arial" w:hAnsi="Arial" w:cs="Arial"/>
        </w:rPr>
        <w:t xml:space="preserve"> </w:t>
      </w:r>
      <w:r w:rsidR="00E358BC" w:rsidRPr="004B30AD">
        <w:rPr>
          <w:rFonts w:ascii="Arial" w:hAnsi="Arial" w:cs="Arial"/>
        </w:rPr>
        <w:t>The custodian of records is the City Clerk.</w:t>
      </w:r>
    </w:p>
    <w:p w14:paraId="60C44ACE" w14:textId="77777777" w:rsidR="004B30AD" w:rsidRPr="004B30AD" w:rsidRDefault="004B30AD" w:rsidP="004B30AD">
      <w:pPr>
        <w:pStyle w:val="BodyText"/>
        <w:spacing w:after="0"/>
        <w:jc w:val="both"/>
        <w:rPr>
          <w:rFonts w:ascii="Arial" w:hAnsi="Arial" w:cs="Arial"/>
        </w:rPr>
      </w:pPr>
    </w:p>
    <w:p w14:paraId="75637C14" w14:textId="564E60D1" w:rsidR="00E358BC" w:rsidRPr="004B30AD" w:rsidRDefault="00E358BC" w:rsidP="004B30AD">
      <w:pPr>
        <w:pStyle w:val="BlockText"/>
        <w:ind w:firstLine="720"/>
        <w:rPr>
          <w:rFonts w:ascii="Arial" w:hAnsi="Arial" w:cs="Arial"/>
        </w:rPr>
      </w:pPr>
      <w:r w:rsidRPr="004B30AD">
        <w:rPr>
          <w:rFonts w:ascii="Arial" w:hAnsi="Arial" w:cs="Arial"/>
          <w:b/>
        </w:rPr>
        <w:t>APPROVED AND ADOPTED</w:t>
      </w:r>
      <w:r w:rsidRPr="004B30AD">
        <w:rPr>
          <w:rFonts w:ascii="Arial" w:hAnsi="Arial" w:cs="Arial"/>
        </w:rPr>
        <w:t xml:space="preserve"> this </w:t>
      </w:r>
      <w:r w:rsidR="004B30AD">
        <w:rPr>
          <w:rFonts w:ascii="Arial" w:hAnsi="Arial" w:cs="Arial"/>
        </w:rPr>
        <w:t>23</w:t>
      </w:r>
      <w:r w:rsidR="004B30AD" w:rsidRPr="004B30AD">
        <w:rPr>
          <w:rFonts w:ascii="Arial" w:hAnsi="Arial" w:cs="Arial"/>
          <w:vertAlign w:val="superscript"/>
        </w:rPr>
        <w:t>rd</w:t>
      </w:r>
      <w:r w:rsidR="004B30AD">
        <w:rPr>
          <w:rFonts w:ascii="Arial" w:hAnsi="Arial" w:cs="Arial"/>
        </w:rPr>
        <w:t xml:space="preserve"> </w:t>
      </w:r>
      <w:r w:rsidRPr="004B30AD">
        <w:rPr>
          <w:rFonts w:ascii="Arial" w:hAnsi="Arial" w:cs="Arial"/>
        </w:rPr>
        <w:t xml:space="preserve">day of </w:t>
      </w:r>
      <w:proofErr w:type="gramStart"/>
      <w:r w:rsidR="004B30AD">
        <w:rPr>
          <w:rFonts w:ascii="Arial" w:hAnsi="Arial" w:cs="Arial"/>
        </w:rPr>
        <w:t>September</w:t>
      </w:r>
      <w:r w:rsidRPr="004B30AD">
        <w:rPr>
          <w:rFonts w:ascii="Arial" w:hAnsi="Arial" w:cs="Arial"/>
        </w:rPr>
        <w:t>,</w:t>
      </w:r>
      <w:proofErr w:type="gramEnd"/>
      <w:r w:rsidRPr="004B30AD">
        <w:rPr>
          <w:rFonts w:ascii="Arial" w:hAnsi="Arial" w:cs="Arial"/>
        </w:rPr>
        <w:t xml:space="preserve"> 2025.</w:t>
      </w:r>
    </w:p>
    <w:p w14:paraId="4A54609D" w14:textId="77777777" w:rsidR="004B30AD" w:rsidRDefault="004B30AD" w:rsidP="004B30AD">
      <w:pPr>
        <w:pStyle w:val="BlockText"/>
        <w:ind w:firstLine="720"/>
        <w:rPr>
          <w:rFonts w:ascii="Arial" w:hAnsi="Arial" w:cs="Arial"/>
          <w:b/>
        </w:rPr>
      </w:pPr>
    </w:p>
    <w:p w14:paraId="26908E5B" w14:textId="77777777" w:rsidR="004B30AD" w:rsidRDefault="004B30AD" w:rsidP="004B30AD">
      <w:pPr>
        <w:pStyle w:val="BlockText"/>
        <w:ind w:firstLine="720"/>
        <w:rPr>
          <w:rFonts w:ascii="Arial" w:hAnsi="Arial" w:cs="Arial"/>
          <w:b/>
        </w:rPr>
      </w:pPr>
    </w:p>
    <w:p w14:paraId="5F82582D" w14:textId="77777777" w:rsidR="00A50DC5" w:rsidRDefault="00A50DC5" w:rsidP="00A50DC5">
      <w:pPr>
        <w:pStyle w:val="BodyText"/>
        <w:spacing w:after="0"/>
        <w:ind w:firstLine="0"/>
        <w:jc w:val="both"/>
        <w:rPr>
          <w:rFonts w:ascii="Arial" w:hAnsi="Arial" w:cs="Arial"/>
        </w:rPr>
      </w:pPr>
      <w:r w:rsidRPr="00F35306">
        <w:rPr>
          <w:rFonts w:ascii="Arial" w:hAnsi="Arial" w:cs="Arial"/>
          <w:b/>
        </w:rPr>
        <w:t>READ AND APPROVED AS TO LEGAL FORM</w:t>
      </w:r>
      <w:r>
        <w:rPr>
          <w:rFonts w:ascii="Arial" w:hAnsi="Arial" w:cs="Arial"/>
        </w:rPr>
        <w:t>:</w:t>
      </w:r>
    </w:p>
    <w:p w14:paraId="267D9AFA" w14:textId="77777777" w:rsidR="00A50DC5" w:rsidRDefault="00A50DC5" w:rsidP="00A50DC5">
      <w:pPr>
        <w:pStyle w:val="BodyText"/>
        <w:spacing w:after="0"/>
        <w:ind w:firstLine="0"/>
        <w:jc w:val="both"/>
        <w:rPr>
          <w:rFonts w:ascii="Arial" w:hAnsi="Arial" w:cs="Arial"/>
        </w:rPr>
      </w:pPr>
    </w:p>
    <w:p w14:paraId="3BAF407D" w14:textId="77777777" w:rsidR="00A50DC5" w:rsidRDefault="00A50DC5" w:rsidP="00A50DC5">
      <w:pPr>
        <w:pStyle w:val="BodyText"/>
        <w:spacing w:after="0"/>
        <w:ind w:firstLine="0"/>
        <w:jc w:val="both"/>
        <w:rPr>
          <w:rFonts w:ascii="Arial" w:hAnsi="Arial" w:cs="Arial"/>
        </w:rPr>
      </w:pPr>
    </w:p>
    <w:p w14:paraId="4D49C2D1" w14:textId="77777777" w:rsidR="00A50DC5" w:rsidRDefault="00A50DC5" w:rsidP="00A50DC5">
      <w:pPr>
        <w:pStyle w:val="BodyText"/>
        <w:spacing w:after="0"/>
        <w:ind w:firstLine="0"/>
        <w:jc w:val="both"/>
        <w:rPr>
          <w:rFonts w:ascii="Arial" w:hAnsi="Arial" w:cs="Arial"/>
        </w:rPr>
      </w:pPr>
      <w:r>
        <w:rPr>
          <w:rFonts w:ascii="Arial" w:hAnsi="Arial" w:cs="Arial"/>
        </w:rPr>
        <w:t>____________________________________</w:t>
      </w:r>
    </w:p>
    <w:p w14:paraId="21C3A9BD" w14:textId="77777777" w:rsidR="00A50DC5" w:rsidRDefault="00A50DC5" w:rsidP="00A50DC5">
      <w:pPr>
        <w:pStyle w:val="BodyText"/>
        <w:spacing w:after="0"/>
        <w:ind w:firstLine="0"/>
        <w:jc w:val="both"/>
        <w:rPr>
          <w:rFonts w:ascii="Arial" w:hAnsi="Arial" w:cs="Arial"/>
        </w:rPr>
      </w:pPr>
      <w:r>
        <w:rPr>
          <w:rFonts w:ascii="Arial" w:hAnsi="Arial" w:cs="Arial"/>
        </w:rPr>
        <w:t>City Attorney</w:t>
      </w:r>
    </w:p>
    <w:p w14:paraId="6A537B05" w14:textId="77777777" w:rsidR="00A50DC5" w:rsidRDefault="00A50DC5" w:rsidP="00A50DC5">
      <w:pPr>
        <w:pStyle w:val="BodyText"/>
        <w:spacing w:after="0"/>
        <w:ind w:firstLine="0"/>
        <w:jc w:val="both"/>
        <w:rPr>
          <w:rFonts w:ascii="Arial" w:hAnsi="Arial" w:cs="Arial"/>
        </w:rPr>
      </w:pPr>
    </w:p>
    <w:p w14:paraId="1FA353F9" w14:textId="77777777" w:rsidR="00A50DC5" w:rsidRDefault="00A50DC5" w:rsidP="00A50DC5">
      <w:pPr>
        <w:pStyle w:val="BodyText"/>
        <w:spacing w:after="0"/>
        <w:ind w:firstLine="0"/>
        <w:jc w:val="both"/>
        <w:rPr>
          <w:rFonts w:ascii="Arial" w:hAnsi="Arial" w:cs="Arial"/>
        </w:rPr>
      </w:pPr>
    </w:p>
    <w:p w14:paraId="57D9332C" w14:textId="14E4D3DC" w:rsidR="00A50DC5" w:rsidRDefault="00A50DC5" w:rsidP="00A50DC5">
      <w:pPr>
        <w:pStyle w:val="BodyText"/>
        <w:spacing w:after="0"/>
        <w:ind w:firstLine="0"/>
        <w:jc w:val="both"/>
        <w:rPr>
          <w:rFonts w:ascii="Arial" w:hAnsi="Arial" w:cs="Arial"/>
        </w:rPr>
      </w:pPr>
      <w:r>
        <w:rPr>
          <w:rFonts w:ascii="Arial" w:hAnsi="Arial" w:cs="Arial"/>
        </w:rPr>
        <w:tab/>
        <w:t>I, Germaine Key, City Clerk of the City of Fontana, California, do hereby certify that the foregoing Resolution is the actual Resolution duly and regularly adopted by the City Council at a regular meeting of said City Council on the 23</w:t>
      </w:r>
      <w:r w:rsidRPr="00A50DC5">
        <w:rPr>
          <w:rFonts w:ascii="Arial" w:hAnsi="Arial" w:cs="Arial"/>
          <w:vertAlign w:val="superscript"/>
        </w:rPr>
        <w:t>rd</w:t>
      </w:r>
      <w:r>
        <w:rPr>
          <w:rFonts w:ascii="Arial" w:hAnsi="Arial" w:cs="Arial"/>
        </w:rPr>
        <w:t xml:space="preserve"> day of </w:t>
      </w:r>
      <w:proofErr w:type="gramStart"/>
      <w:r>
        <w:rPr>
          <w:rFonts w:ascii="Arial" w:hAnsi="Arial" w:cs="Arial"/>
        </w:rPr>
        <w:t>September,</w:t>
      </w:r>
      <w:proofErr w:type="gramEnd"/>
      <w:r>
        <w:rPr>
          <w:rFonts w:ascii="Arial" w:hAnsi="Arial" w:cs="Arial"/>
        </w:rPr>
        <w:t xml:space="preserve"> 2025, by the following vote to-wit:</w:t>
      </w:r>
    </w:p>
    <w:p w14:paraId="428D1645" w14:textId="77777777" w:rsidR="00A50DC5" w:rsidRDefault="00A50DC5" w:rsidP="00A50DC5">
      <w:pPr>
        <w:pStyle w:val="BodyText"/>
        <w:spacing w:after="0"/>
        <w:ind w:firstLine="0"/>
        <w:jc w:val="both"/>
        <w:rPr>
          <w:rFonts w:ascii="Arial" w:hAnsi="Arial" w:cs="Arial"/>
        </w:rPr>
      </w:pPr>
    </w:p>
    <w:p w14:paraId="399C3580" w14:textId="29A056D2" w:rsidR="00A50DC5" w:rsidRDefault="00A50DC5" w:rsidP="00A50DC5">
      <w:pPr>
        <w:jc w:val="both"/>
        <w:rPr>
          <w:rFonts w:ascii="Arial" w:hAnsi="Arial" w:cs="Arial"/>
          <w:b/>
          <w:bCs/>
        </w:rPr>
      </w:pPr>
      <w:r>
        <w:rPr>
          <w:rFonts w:ascii="Arial" w:hAnsi="Arial" w:cs="Arial"/>
          <w:b/>
          <w:bCs/>
        </w:rPr>
        <w:t xml:space="preserve">AYES: </w:t>
      </w:r>
    </w:p>
    <w:p w14:paraId="38BD4093" w14:textId="072F7D1A" w:rsidR="00A50DC5" w:rsidRDefault="00A50DC5" w:rsidP="00A50DC5">
      <w:pPr>
        <w:jc w:val="both"/>
        <w:rPr>
          <w:rFonts w:ascii="Arial" w:hAnsi="Arial" w:cs="Arial"/>
        </w:rPr>
      </w:pPr>
      <w:r>
        <w:rPr>
          <w:rFonts w:ascii="Arial" w:hAnsi="Arial" w:cs="Arial"/>
          <w:b/>
          <w:bCs/>
        </w:rPr>
        <w:t xml:space="preserve">NOES: </w:t>
      </w:r>
    </w:p>
    <w:p w14:paraId="4F630F68" w14:textId="43DEF482" w:rsidR="00A50DC5" w:rsidRDefault="00A50DC5" w:rsidP="00A50DC5">
      <w:pPr>
        <w:jc w:val="both"/>
        <w:rPr>
          <w:rFonts w:ascii="Arial" w:hAnsi="Arial" w:cs="Arial"/>
        </w:rPr>
      </w:pPr>
      <w:r>
        <w:rPr>
          <w:rFonts w:ascii="Arial" w:hAnsi="Arial" w:cs="Arial"/>
          <w:b/>
          <w:bCs/>
        </w:rPr>
        <w:t xml:space="preserve">ABSENT: </w:t>
      </w:r>
    </w:p>
    <w:p w14:paraId="2652F7FA" w14:textId="5B57038E" w:rsidR="00A50DC5" w:rsidRDefault="00A50DC5" w:rsidP="00A50DC5">
      <w:pPr>
        <w:jc w:val="both"/>
        <w:rPr>
          <w:rFonts w:ascii="Arial" w:hAnsi="Arial" w:cs="Arial"/>
        </w:rPr>
      </w:pPr>
      <w:r>
        <w:rPr>
          <w:rFonts w:ascii="Arial" w:hAnsi="Arial" w:cs="Arial"/>
          <w:b/>
          <w:bCs/>
        </w:rPr>
        <w:t xml:space="preserve">ABSTAIN: </w:t>
      </w:r>
    </w:p>
    <w:p w14:paraId="57FFFA93" w14:textId="77777777" w:rsidR="00A50DC5" w:rsidRDefault="00A50DC5" w:rsidP="00A50DC5">
      <w:pPr>
        <w:pStyle w:val="BodyText"/>
        <w:spacing w:after="0"/>
        <w:ind w:firstLine="0"/>
        <w:jc w:val="both"/>
        <w:rPr>
          <w:rFonts w:ascii="Arial" w:hAnsi="Arial" w:cs="Arial"/>
        </w:rPr>
      </w:pPr>
    </w:p>
    <w:p w14:paraId="123CC18E" w14:textId="77777777" w:rsidR="00A50DC5" w:rsidRDefault="00A50DC5" w:rsidP="00A50DC5">
      <w:pPr>
        <w:pStyle w:val="BodyText"/>
        <w:spacing w:after="0"/>
        <w:ind w:firstLine="0"/>
        <w:jc w:val="both"/>
        <w:rPr>
          <w:rFonts w:ascii="Arial" w:hAnsi="Arial" w:cs="Arial"/>
        </w:rPr>
      </w:pPr>
    </w:p>
    <w:p w14:paraId="3FDA2A7F" w14:textId="77777777" w:rsidR="00A50DC5" w:rsidRDefault="00A50DC5" w:rsidP="00A50DC5">
      <w:pPr>
        <w:pStyle w:val="BodyText"/>
        <w:spacing w:after="0"/>
        <w:ind w:firstLine="0"/>
        <w:jc w:val="both"/>
        <w:rPr>
          <w:rFonts w:ascii="Arial" w:hAnsi="Arial" w:cs="Arial"/>
        </w:rPr>
      </w:pPr>
      <w:r>
        <w:rPr>
          <w:rFonts w:ascii="Arial" w:hAnsi="Arial" w:cs="Arial"/>
        </w:rPr>
        <w:t>_____________________________________</w:t>
      </w:r>
    </w:p>
    <w:p w14:paraId="2F9D0FAC" w14:textId="77777777" w:rsidR="00A50DC5" w:rsidRDefault="00A50DC5" w:rsidP="00A50DC5">
      <w:pPr>
        <w:pStyle w:val="BodyText"/>
        <w:spacing w:after="0"/>
        <w:ind w:firstLine="0"/>
        <w:jc w:val="both"/>
        <w:rPr>
          <w:rFonts w:ascii="Arial" w:hAnsi="Arial" w:cs="Arial"/>
        </w:rPr>
      </w:pPr>
      <w:r>
        <w:rPr>
          <w:rFonts w:ascii="Arial" w:hAnsi="Arial" w:cs="Arial"/>
        </w:rPr>
        <w:t>City Clerk of the City of Fontana</w:t>
      </w:r>
    </w:p>
    <w:p w14:paraId="376F028A" w14:textId="77777777" w:rsidR="00A50DC5" w:rsidRDefault="00A50DC5" w:rsidP="00A50DC5">
      <w:pPr>
        <w:pStyle w:val="BodyText"/>
        <w:spacing w:after="0"/>
        <w:ind w:firstLine="0"/>
        <w:jc w:val="both"/>
        <w:rPr>
          <w:rFonts w:ascii="Arial" w:hAnsi="Arial" w:cs="Arial"/>
        </w:rPr>
      </w:pPr>
    </w:p>
    <w:p w14:paraId="38C145CB" w14:textId="77777777" w:rsidR="00A50DC5" w:rsidRDefault="00A50DC5" w:rsidP="00A50DC5">
      <w:pPr>
        <w:pStyle w:val="BodyText"/>
        <w:spacing w:after="0"/>
        <w:ind w:firstLine="0"/>
        <w:jc w:val="both"/>
        <w:rPr>
          <w:rFonts w:ascii="Arial" w:hAnsi="Arial" w:cs="Arial"/>
        </w:rPr>
      </w:pPr>
    </w:p>
    <w:p w14:paraId="699F5888" w14:textId="77777777" w:rsidR="00A50DC5" w:rsidRDefault="00A50DC5" w:rsidP="00A50DC5">
      <w:pPr>
        <w:pStyle w:val="BodyText"/>
        <w:spacing w:after="0"/>
        <w:ind w:firstLine="0"/>
        <w:jc w:val="both"/>
        <w:rPr>
          <w:rFonts w:ascii="Arial" w:hAnsi="Arial" w:cs="Arial"/>
        </w:rPr>
      </w:pPr>
      <w:r>
        <w:rPr>
          <w:rFonts w:ascii="Arial" w:hAnsi="Arial" w:cs="Arial"/>
        </w:rPr>
        <w:t>_____________________________________</w:t>
      </w:r>
    </w:p>
    <w:p w14:paraId="211446CE" w14:textId="77777777" w:rsidR="00A50DC5" w:rsidRDefault="00A50DC5" w:rsidP="00A50DC5">
      <w:pPr>
        <w:pStyle w:val="BodyText"/>
        <w:spacing w:after="0"/>
        <w:ind w:firstLine="0"/>
        <w:jc w:val="both"/>
        <w:rPr>
          <w:rFonts w:ascii="Arial" w:hAnsi="Arial" w:cs="Arial"/>
        </w:rPr>
      </w:pPr>
      <w:r>
        <w:rPr>
          <w:rFonts w:ascii="Arial" w:hAnsi="Arial" w:cs="Arial"/>
        </w:rPr>
        <w:t>Mayor of the City of Fontana</w:t>
      </w:r>
    </w:p>
    <w:p w14:paraId="21ED07CF" w14:textId="77777777" w:rsidR="00A50DC5" w:rsidRDefault="00A50DC5" w:rsidP="00A50DC5">
      <w:pPr>
        <w:pStyle w:val="BodyText"/>
        <w:spacing w:after="0"/>
        <w:ind w:firstLine="0"/>
        <w:jc w:val="both"/>
        <w:rPr>
          <w:rFonts w:ascii="Arial" w:hAnsi="Arial" w:cs="Arial"/>
        </w:rPr>
      </w:pPr>
    </w:p>
    <w:p w14:paraId="1D5141CE" w14:textId="77777777" w:rsidR="00A50DC5" w:rsidRDefault="00A50DC5" w:rsidP="00A50DC5">
      <w:pPr>
        <w:pStyle w:val="BodyText"/>
        <w:spacing w:after="0"/>
        <w:ind w:firstLine="0"/>
        <w:jc w:val="both"/>
        <w:rPr>
          <w:rFonts w:ascii="Arial" w:hAnsi="Arial" w:cs="Arial"/>
        </w:rPr>
      </w:pPr>
    </w:p>
    <w:p w14:paraId="515638C0" w14:textId="77777777" w:rsidR="00A50DC5" w:rsidRDefault="00A50DC5" w:rsidP="00A50DC5">
      <w:pPr>
        <w:pStyle w:val="BodyText"/>
        <w:spacing w:after="0"/>
        <w:ind w:firstLine="0"/>
        <w:jc w:val="both"/>
        <w:rPr>
          <w:rFonts w:ascii="Arial" w:hAnsi="Arial" w:cs="Arial"/>
        </w:rPr>
      </w:pPr>
      <w:r w:rsidRPr="00DE0E8D">
        <w:rPr>
          <w:rFonts w:ascii="Arial" w:hAnsi="Arial" w:cs="Arial"/>
          <w:b/>
        </w:rPr>
        <w:t>ATTEST</w:t>
      </w:r>
      <w:r>
        <w:rPr>
          <w:rFonts w:ascii="Arial" w:hAnsi="Arial" w:cs="Arial"/>
          <w:b/>
        </w:rPr>
        <w:t xml:space="preserve">: </w:t>
      </w:r>
    </w:p>
    <w:p w14:paraId="73CC1170" w14:textId="77777777" w:rsidR="00A50DC5" w:rsidRDefault="00A50DC5" w:rsidP="00A50DC5">
      <w:pPr>
        <w:pStyle w:val="BodyText"/>
        <w:spacing w:after="0"/>
        <w:ind w:firstLine="0"/>
        <w:jc w:val="both"/>
        <w:rPr>
          <w:rFonts w:ascii="Arial" w:hAnsi="Arial" w:cs="Arial"/>
        </w:rPr>
      </w:pPr>
    </w:p>
    <w:p w14:paraId="76C5E0E8" w14:textId="77777777" w:rsidR="00A50DC5" w:rsidRDefault="00A50DC5" w:rsidP="00A50DC5">
      <w:pPr>
        <w:pStyle w:val="BodyText"/>
        <w:spacing w:after="0"/>
        <w:ind w:firstLine="0"/>
        <w:jc w:val="both"/>
        <w:rPr>
          <w:rFonts w:ascii="Arial" w:hAnsi="Arial" w:cs="Arial"/>
        </w:rPr>
      </w:pPr>
    </w:p>
    <w:p w14:paraId="205221CA" w14:textId="77777777" w:rsidR="00A50DC5" w:rsidRDefault="00A50DC5" w:rsidP="00A50DC5">
      <w:pPr>
        <w:pStyle w:val="BodyText"/>
        <w:spacing w:after="0"/>
        <w:ind w:firstLine="0"/>
        <w:jc w:val="both"/>
        <w:rPr>
          <w:rFonts w:ascii="Arial" w:hAnsi="Arial" w:cs="Arial"/>
        </w:rPr>
      </w:pPr>
      <w:r>
        <w:rPr>
          <w:rFonts w:ascii="Arial" w:hAnsi="Arial" w:cs="Arial"/>
        </w:rPr>
        <w:t>_____________________________________</w:t>
      </w:r>
    </w:p>
    <w:p w14:paraId="09E6FF74" w14:textId="77777777" w:rsidR="00A50DC5" w:rsidRDefault="00A50DC5" w:rsidP="00A50DC5">
      <w:pPr>
        <w:pStyle w:val="BodyText"/>
        <w:spacing w:after="0"/>
        <w:ind w:firstLine="0"/>
        <w:jc w:val="both"/>
        <w:rPr>
          <w:rFonts w:ascii="Arial" w:hAnsi="Arial" w:cs="Arial"/>
        </w:rPr>
      </w:pPr>
      <w:r>
        <w:rPr>
          <w:rFonts w:ascii="Arial" w:hAnsi="Arial" w:cs="Arial"/>
        </w:rPr>
        <w:t xml:space="preserve">City Clerk </w:t>
      </w:r>
    </w:p>
    <w:p w14:paraId="51FBF2CF" w14:textId="77777777" w:rsidR="004B30AD" w:rsidRDefault="004B30AD" w:rsidP="004B30AD">
      <w:pPr>
        <w:pStyle w:val="BlockText"/>
        <w:rPr>
          <w:rFonts w:ascii="Arial" w:hAnsi="Arial" w:cs="Arial"/>
        </w:rPr>
      </w:pPr>
    </w:p>
    <w:sectPr w:rsidR="004B30AD" w:rsidSect="00FC7296">
      <w:headerReference w:type="default" r:id="rId7"/>
      <w:footerReference w:type="default" r:id="rId8"/>
      <w:footerReference w:type="first" r:id="rId9"/>
      <w:pgSz w:w="12240" w:h="15840"/>
      <w:pgMar w:top="1440" w:right="1440" w:bottom="1440" w:left="1440" w:header="720" w:footer="4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EC182" w14:textId="77777777" w:rsidR="003D6682" w:rsidRDefault="003D6682" w:rsidP="00E37618">
      <w:r>
        <w:separator/>
      </w:r>
    </w:p>
  </w:endnote>
  <w:endnote w:type="continuationSeparator" w:id="0">
    <w:p w14:paraId="1DF89622" w14:textId="77777777" w:rsidR="003D6682" w:rsidRDefault="003D6682"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86661564"/>
      <w:docPartObj>
        <w:docPartGallery w:val="Page Numbers (Bottom of Page)"/>
        <w:docPartUnique/>
      </w:docPartObj>
    </w:sdtPr>
    <w:sdtEndPr/>
    <w:sdtContent>
      <w:sdt>
        <w:sdtPr>
          <w:rPr>
            <w:rFonts w:ascii="Arial" w:hAnsi="Arial" w:cs="Arial"/>
          </w:rPr>
          <w:id w:val="1728636285"/>
          <w:docPartObj>
            <w:docPartGallery w:val="Page Numbers (Top of Page)"/>
            <w:docPartUnique/>
          </w:docPartObj>
        </w:sdtPr>
        <w:sdtEndPr/>
        <w:sdtContent>
          <w:p w14:paraId="3B259F4F" w14:textId="4ED63425" w:rsidR="004B30AD" w:rsidRPr="004B30AD" w:rsidRDefault="004B30AD">
            <w:pPr>
              <w:pStyle w:val="Footer"/>
              <w:jc w:val="center"/>
              <w:rPr>
                <w:rFonts w:ascii="Arial" w:hAnsi="Arial" w:cs="Arial"/>
              </w:rPr>
            </w:pPr>
            <w:r w:rsidRPr="004B30AD">
              <w:rPr>
                <w:rFonts w:ascii="Arial" w:hAnsi="Arial" w:cs="Arial"/>
              </w:rPr>
              <w:fldChar w:fldCharType="begin"/>
            </w:r>
            <w:r w:rsidRPr="004B30AD">
              <w:rPr>
                <w:rFonts w:ascii="Arial" w:hAnsi="Arial" w:cs="Arial"/>
              </w:rPr>
              <w:instrText xml:space="preserve"> PAGE </w:instrText>
            </w:r>
            <w:r w:rsidRPr="004B30AD">
              <w:rPr>
                <w:rFonts w:ascii="Arial" w:hAnsi="Arial" w:cs="Arial"/>
              </w:rPr>
              <w:fldChar w:fldCharType="separate"/>
            </w:r>
            <w:r w:rsidRPr="004B30AD">
              <w:rPr>
                <w:rFonts w:ascii="Arial" w:hAnsi="Arial" w:cs="Arial"/>
                <w:noProof/>
              </w:rPr>
              <w:t>2</w:t>
            </w:r>
            <w:r w:rsidRPr="004B30AD">
              <w:rPr>
                <w:rFonts w:ascii="Arial" w:hAnsi="Arial" w:cs="Arial"/>
              </w:rPr>
              <w:fldChar w:fldCharType="end"/>
            </w:r>
            <w:r w:rsidRPr="004B30AD">
              <w:rPr>
                <w:rFonts w:ascii="Arial" w:hAnsi="Arial" w:cs="Arial"/>
              </w:rPr>
              <w:t xml:space="preserve"> of </w:t>
            </w:r>
            <w:r w:rsidRPr="004B30AD">
              <w:rPr>
                <w:rFonts w:ascii="Arial" w:hAnsi="Arial" w:cs="Arial"/>
              </w:rPr>
              <w:fldChar w:fldCharType="begin"/>
            </w:r>
            <w:r w:rsidRPr="004B30AD">
              <w:rPr>
                <w:rFonts w:ascii="Arial" w:hAnsi="Arial" w:cs="Arial"/>
              </w:rPr>
              <w:instrText xml:space="preserve"> NUMPAGES  </w:instrText>
            </w:r>
            <w:r w:rsidRPr="004B30AD">
              <w:rPr>
                <w:rFonts w:ascii="Arial" w:hAnsi="Arial" w:cs="Arial"/>
              </w:rPr>
              <w:fldChar w:fldCharType="separate"/>
            </w:r>
            <w:r w:rsidRPr="004B30AD">
              <w:rPr>
                <w:rFonts w:ascii="Arial" w:hAnsi="Arial" w:cs="Arial"/>
                <w:noProof/>
              </w:rPr>
              <w:t>2</w:t>
            </w:r>
            <w:r w:rsidRPr="004B30AD">
              <w:rPr>
                <w:rFonts w:ascii="Arial" w:hAnsi="Arial" w:cs="Arial"/>
              </w:rPr>
              <w:fldChar w:fldCharType="end"/>
            </w:r>
          </w:p>
        </w:sdtContent>
      </w:sdt>
    </w:sdtContent>
  </w:sdt>
  <w:p w14:paraId="43AE5F3D" w14:textId="77777777" w:rsidR="004B30AD" w:rsidRPr="004B30AD" w:rsidRDefault="004B30AD">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18407598"/>
      <w:docPartObj>
        <w:docPartGallery w:val="Page Numbers (Bottom of Page)"/>
        <w:docPartUnique/>
      </w:docPartObj>
    </w:sdtPr>
    <w:sdtEndPr/>
    <w:sdtContent>
      <w:sdt>
        <w:sdtPr>
          <w:rPr>
            <w:rFonts w:ascii="Arial" w:hAnsi="Arial" w:cs="Arial"/>
          </w:rPr>
          <w:id w:val="1491825453"/>
          <w:docPartObj>
            <w:docPartGallery w:val="Page Numbers (Top of Page)"/>
            <w:docPartUnique/>
          </w:docPartObj>
        </w:sdtPr>
        <w:sdtEndPr/>
        <w:sdtContent>
          <w:p w14:paraId="7164950D" w14:textId="77777777" w:rsidR="004B30AD" w:rsidRDefault="004B30AD" w:rsidP="004B30AD">
            <w:pPr>
              <w:pStyle w:val="Footer"/>
              <w:jc w:val="center"/>
              <w:rPr>
                <w:rFonts w:ascii="Arial" w:hAnsi="Arial" w:cs="Arial"/>
              </w:rPr>
            </w:pPr>
            <w:r w:rsidRPr="004B30AD">
              <w:rPr>
                <w:rFonts w:ascii="Arial" w:hAnsi="Arial" w:cs="Arial"/>
              </w:rPr>
              <w:fldChar w:fldCharType="begin"/>
            </w:r>
            <w:r w:rsidRPr="004B30AD">
              <w:rPr>
                <w:rFonts w:ascii="Arial" w:hAnsi="Arial" w:cs="Arial"/>
              </w:rPr>
              <w:instrText xml:space="preserve"> PAGE </w:instrText>
            </w:r>
            <w:r w:rsidRPr="004B30AD">
              <w:rPr>
                <w:rFonts w:ascii="Arial" w:hAnsi="Arial" w:cs="Arial"/>
              </w:rPr>
              <w:fldChar w:fldCharType="separate"/>
            </w:r>
            <w:r>
              <w:rPr>
                <w:rFonts w:ascii="Arial" w:hAnsi="Arial" w:cs="Arial"/>
              </w:rPr>
              <w:t>2</w:t>
            </w:r>
            <w:r w:rsidRPr="004B30AD">
              <w:rPr>
                <w:rFonts w:ascii="Arial" w:hAnsi="Arial" w:cs="Arial"/>
              </w:rPr>
              <w:fldChar w:fldCharType="end"/>
            </w:r>
            <w:r w:rsidRPr="004B30AD">
              <w:rPr>
                <w:rFonts w:ascii="Arial" w:hAnsi="Arial" w:cs="Arial"/>
              </w:rPr>
              <w:t xml:space="preserve"> of </w:t>
            </w:r>
            <w:r w:rsidRPr="004B30AD">
              <w:rPr>
                <w:rFonts w:ascii="Arial" w:hAnsi="Arial" w:cs="Arial"/>
              </w:rPr>
              <w:fldChar w:fldCharType="begin"/>
            </w:r>
            <w:r w:rsidRPr="004B30AD">
              <w:rPr>
                <w:rFonts w:ascii="Arial" w:hAnsi="Arial" w:cs="Arial"/>
              </w:rPr>
              <w:instrText xml:space="preserve"> NUMPAGES  </w:instrText>
            </w:r>
            <w:r w:rsidRPr="004B30AD">
              <w:rPr>
                <w:rFonts w:ascii="Arial" w:hAnsi="Arial" w:cs="Arial"/>
              </w:rPr>
              <w:fldChar w:fldCharType="separate"/>
            </w:r>
            <w:r>
              <w:rPr>
                <w:rFonts w:ascii="Arial" w:hAnsi="Arial" w:cs="Arial"/>
              </w:rPr>
              <w:t>2</w:t>
            </w:r>
            <w:r w:rsidRPr="004B30AD">
              <w:rPr>
                <w:rFonts w:ascii="Arial" w:hAnsi="Arial" w:cs="Arial"/>
              </w:rPr>
              <w:fldChar w:fldCharType="end"/>
            </w:r>
          </w:p>
        </w:sdtContent>
      </w:sdt>
    </w:sdtContent>
  </w:sdt>
  <w:p w14:paraId="1C761772" w14:textId="77777777" w:rsidR="004B30AD" w:rsidRDefault="004B30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56DCC" w14:textId="77777777" w:rsidR="003D6682" w:rsidRDefault="003D6682" w:rsidP="00E37618">
      <w:r>
        <w:separator/>
      </w:r>
    </w:p>
  </w:footnote>
  <w:footnote w:type="continuationSeparator" w:id="0">
    <w:p w14:paraId="7ACFA27F" w14:textId="77777777" w:rsidR="003D6682" w:rsidRDefault="003D6682" w:rsidP="00E3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BD8ED" w14:textId="4F03A7F8" w:rsidR="006514FC" w:rsidRPr="004B30AD" w:rsidRDefault="00CB7B2B" w:rsidP="00CB7B2B">
    <w:pPr>
      <w:pStyle w:val="Header"/>
      <w:rPr>
        <w:rFonts w:ascii="Arial" w:hAnsi="Arial" w:cs="Arial"/>
      </w:rPr>
    </w:pPr>
    <w:r w:rsidRPr="004B30AD">
      <w:rPr>
        <w:rFonts w:ascii="Arial" w:hAnsi="Arial" w:cs="Arial"/>
      </w:rPr>
      <w:t>Resolution No.</w:t>
    </w:r>
    <w:r w:rsidR="004B30AD">
      <w:rPr>
        <w:rFonts w:ascii="Arial" w:hAnsi="Arial" w:cs="Arial"/>
      </w:rPr>
      <w:t xml:space="preserve"> 2025-</w:t>
    </w:r>
    <w:r w:rsidR="00A50DC5">
      <w:rPr>
        <w:rFonts w:ascii="Arial" w:hAnsi="Arial" w:cs="Arial"/>
      </w:rPr>
      <w:t>092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6E538C1"/>
    <w:multiLevelType w:val="multilevel"/>
    <w:tmpl w:val="6ED07A4C"/>
    <w:name w:val="zzmpBylaws||Bylaws|2|1|1|5|10|41||1|12|1||1|12|1||1|12|1||1|12|0||mpNA||mpNA||mpNA||mpNA||"/>
    <w:lvl w:ilvl="0">
      <w:start w:val="1"/>
      <w:numFmt w:val="upperRoman"/>
      <w:pStyle w:val="BylawsL1"/>
      <w:suff w:val="nothing"/>
      <w:lvlText w:val="ARTICLE %1"/>
      <w:lvlJc w:val="left"/>
      <w:pPr>
        <w:tabs>
          <w:tab w:val="num" w:pos="0"/>
        </w:tabs>
        <w:ind w:left="0" w:firstLine="0"/>
      </w:pPr>
      <w:rPr>
        <w:b/>
        <w:i w:val="0"/>
        <w:caps/>
        <w:smallCaps w:val="0"/>
        <w:strike w:val="0"/>
        <w:dstrike w:val="0"/>
        <w:color w:val="auto"/>
        <w:u w:val="none"/>
        <w:effect w:val="none"/>
      </w:rPr>
    </w:lvl>
    <w:lvl w:ilvl="1">
      <w:start w:val="1"/>
      <w:numFmt w:val="decimal"/>
      <w:lvlRestart w:val="0"/>
      <w:pStyle w:val="BylawsL2"/>
      <w:lvlText w:val="Section %2."/>
      <w:lvlJc w:val="left"/>
      <w:pPr>
        <w:tabs>
          <w:tab w:val="num" w:pos="2250"/>
        </w:tabs>
        <w:ind w:left="90" w:firstLine="720"/>
      </w:pPr>
      <w:rPr>
        <w:b/>
        <w:i w:val="0"/>
        <w:caps/>
        <w:smallCaps w:val="0"/>
        <w:color w:val="auto"/>
        <w:u w:val="single"/>
      </w:rPr>
    </w:lvl>
    <w:lvl w:ilvl="2">
      <w:start w:val="1"/>
      <w:numFmt w:val="lowerLetter"/>
      <w:pStyle w:val="BylawsL3"/>
      <w:lvlText w:val="(%3)"/>
      <w:lvlJc w:val="left"/>
      <w:pPr>
        <w:tabs>
          <w:tab w:val="num" w:pos="2160"/>
        </w:tabs>
        <w:ind w:left="0" w:firstLine="1440"/>
      </w:pPr>
      <w:rPr>
        <w:b w:val="0"/>
        <w:i w:val="0"/>
        <w:caps w:val="0"/>
        <w:smallCaps w:val="0"/>
        <w:strike w:val="0"/>
        <w:dstrike w:val="0"/>
        <w:color w:val="auto"/>
        <w:u w:val="none"/>
        <w:effect w:val="none"/>
      </w:rPr>
    </w:lvl>
    <w:lvl w:ilvl="3">
      <w:start w:val="1"/>
      <w:numFmt w:val="decimal"/>
      <w:pStyle w:val="BylawsL4"/>
      <w:lvlText w:val="(%4)"/>
      <w:lvlJc w:val="left"/>
      <w:pPr>
        <w:tabs>
          <w:tab w:val="num" w:pos="2880"/>
        </w:tabs>
        <w:ind w:left="0" w:firstLine="2160"/>
      </w:pPr>
      <w:rPr>
        <w:b w:val="0"/>
        <w:i w:val="0"/>
        <w:caps w:val="0"/>
        <w:smallCaps w:val="0"/>
        <w:strike w:val="0"/>
        <w:dstrike w:val="0"/>
        <w:color w:val="auto"/>
        <w:u w:val="none"/>
        <w:effect w:val="none"/>
      </w:rPr>
    </w:lvl>
    <w:lvl w:ilvl="4">
      <w:start w:val="1"/>
      <w:numFmt w:val="lowerRoman"/>
      <w:pStyle w:val="BylawsL5"/>
      <w:lvlText w:val="(%5)"/>
      <w:lvlJc w:val="left"/>
      <w:pPr>
        <w:tabs>
          <w:tab w:val="num" w:pos="3600"/>
        </w:tabs>
        <w:ind w:left="0" w:firstLine="2880"/>
      </w:pPr>
      <w:rPr>
        <w:b w:val="0"/>
        <w:i w:val="0"/>
        <w:caps w:val="0"/>
        <w:smallCaps w:val="0"/>
        <w:strike w:val="0"/>
        <w:dstrike w:val="0"/>
        <w:color w:val="auto"/>
        <w:u w:val="none"/>
        <w:effect w:val="none"/>
      </w:rPr>
    </w:lvl>
    <w:lvl w:ilvl="5">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6">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7">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8">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abstractNum>
  <w:abstractNum w:abstractNumId="22"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096557029">
    <w:abstractNumId w:val="17"/>
  </w:num>
  <w:num w:numId="2" w16cid:durableId="1517957274">
    <w:abstractNumId w:val="14"/>
  </w:num>
  <w:num w:numId="3" w16cid:durableId="423108383">
    <w:abstractNumId w:val="25"/>
  </w:num>
  <w:num w:numId="4" w16cid:durableId="212616176">
    <w:abstractNumId w:val="24"/>
  </w:num>
  <w:num w:numId="5" w16cid:durableId="228658542">
    <w:abstractNumId w:val="18"/>
  </w:num>
  <w:num w:numId="6" w16cid:durableId="634721512">
    <w:abstractNumId w:val="19"/>
  </w:num>
  <w:num w:numId="7" w16cid:durableId="776944969">
    <w:abstractNumId w:val="16"/>
  </w:num>
  <w:num w:numId="8" w16cid:durableId="1421607261">
    <w:abstractNumId w:val="20"/>
  </w:num>
  <w:num w:numId="9" w16cid:durableId="1272981258">
    <w:abstractNumId w:val="12"/>
  </w:num>
  <w:num w:numId="10" w16cid:durableId="905457214">
    <w:abstractNumId w:val="13"/>
  </w:num>
  <w:num w:numId="11" w16cid:durableId="1107196988">
    <w:abstractNumId w:val="11"/>
  </w:num>
  <w:num w:numId="12" w16cid:durableId="1237086446">
    <w:abstractNumId w:val="0"/>
  </w:num>
  <w:num w:numId="13" w16cid:durableId="357898953">
    <w:abstractNumId w:val="9"/>
  </w:num>
  <w:num w:numId="14" w16cid:durableId="19400848">
    <w:abstractNumId w:val="7"/>
  </w:num>
  <w:num w:numId="15" w16cid:durableId="268587105">
    <w:abstractNumId w:val="6"/>
  </w:num>
  <w:num w:numId="16" w16cid:durableId="1447507656">
    <w:abstractNumId w:val="5"/>
  </w:num>
  <w:num w:numId="17" w16cid:durableId="415244543">
    <w:abstractNumId w:val="4"/>
  </w:num>
  <w:num w:numId="18" w16cid:durableId="729117456">
    <w:abstractNumId w:val="8"/>
  </w:num>
  <w:num w:numId="19" w16cid:durableId="715130114">
    <w:abstractNumId w:val="3"/>
  </w:num>
  <w:num w:numId="20" w16cid:durableId="937832060">
    <w:abstractNumId w:val="2"/>
  </w:num>
  <w:num w:numId="21" w16cid:durableId="1013192916">
    <w:abstractNumId w:val="1"/>
  </w:num>
  <w:num w:numId="22" w16cid:durableId="1389382274">
    <w:abstractNumId w:val="17"/>
  </w:num>
  <w:num w:numId="23" w16cid:durableId="524516680">
    <w:abstractNumId w:val="15"/>
  </w:num>
  <w:num w:numId="24" w16cid:durableId="516576682">
    <w:abstractNumId w:val="23"/>
  </w:num>
  <w:num w:numId="25" w16cid:durableId="314454619">
    <w:abstractNumId w:val="22"/>
  </w:num>
  <w:num w:numId="26" w16cid:durableId="1860392065">
    <w:abstractNumId w:val="10"/>
  </w:num>
  <w:num w:numId="27" w16cid:durableId="55300479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9011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DMS_Work10" w:val="0~iManage||1~43709121||2~1||3~Fontana-Resolution Declaring a portion of Sierra Avenue a ROW||5~MICHELINA.HASSELL||6~MICHELINA.HASSELL||7~WORDX||8~ADMIN||10~4/23/2025 11:24:12 PM||11~4/21/2025 6:59:22 PM||13~30576||14~False||17~public||18~TRISTAN.STEWART||19~MICHELINA.HASSELL||21~True||22~True||23~False||25~16498||26~00170||27~MUNICITYGEN||41~0||50~False||53~7095||54~6310||60~FONTANA, CITY OF||61~36EN - ENGINEERING - PO #93-24556 54099901||62~Muni City General||74~Michelina Hassell||75~Michelina Hassell||76~WORD 2007||77~Administration||82~docx||85~4/23/2025 11:24:15 PM||99~1/1/0001 12:00:00 AM||106~N:\iManage\Recent\(16498.00170) FONTANA_ CITY OF - 36EN - ENGINEERING - PO _93-24556 54099901\Fontana-Resolution Declaring a portion of Sierra Avenue a ROW(43709121.1).docx||107~1/1/0001 12:00:00 AM||109~4/28/2025 11:02:46 PM||113~4/21/2025 6:59:22 PM||114~4/23/2025 11:24:12 PM||124~False||"/>
    <w:docVar w:name="MPDocID" w:val="55600.00100\32767945.1"/>
    <w:docVar w:name="MPDocIDTemplate" w:val="%c.%m\|%n|.%v"/>
    <w:docVar w:name="MPDocIDTemplateDefault" w:val="%c.%m\|%n|.%v"/>
    <w:docVar w:name="NewDocStampType" w:val="7"/>
    <w:docVar w:name="zzmp10NoTrailerPromptID" w:val="IMANAGE.43709121.1"/>
  </w:docVars>
  <w:rsids>
    <w:rsidRoot w:val="003D6682"/>
    <w:rsid w:val="00011129"/>
    <w:rsid w:val="00021EEC"/>
    <w:rsid w:val="000525D9"/>
    <w:rsid w:val="00060FE9"/>
    <w:rsid w:val="00063EFD"/>
    <w:rsid w:val="00072EAB"/>
    <w:rsid w:val="0009080A"/>
    <w:rsid w:val="000C373F"/>
    <w:rsid w:val="000E738C"/>
    <w:rsid w:val="0010346F"/>
    <w:rsid w:val="001069CC"/>
    <w:rsid w:val="001116FA"/>
    <w:rsid w:val="0011655F"/>
    <w:rsid w:val="00120FC5"/>
    <w:rsid w:val="00121771"/>
    <w:rsid w:val="00185802"/>
    <w:rsid w:val="001A5485"/>
    <w:rsid w:val="001D25EC"/>
    <w:rsid w:val="001D2C21"/>
    <w:rsid w:val="001F0F36"/>
    <w:rsid w:val="00224B56"/>
    <w:rsid w:val="0025379F"/>
    <w:rsid w:val="00277B53"/>
    <w:rsid w:val="00277E2E"/>
    <w:rsid w:val="00282354"/>
    <w:rsid w:val="00283708"/>
    <w:rsid w:val="00283C64"/>
    <w:rsid w:val="002978D9"/>
    <w:rsid w:val="002A307D"/>
    <w:rsid w:val="002A4F29"/>
    <w:rsid w:val="002C7124"/>
    <w:rsid w:val="002D0D40"/>
    <w:rsid w:val="002D35BF"/>
    <w:rsid w:val="002E06E5"/>
    <w:rsid w:val="002E44A7"/>
    <w:rsid w:val="002F1421"/>
    <w:rsid w:val="003060A8"/>
    <w:rsid w:val="00327F22"/>
    <w:rsid w:val="0034137C"/>
    <w:rsid w:val="00361411"/>
    <w:rsid w:val="00374823"/>
    <w:rsid w:val="00374A31"/>
    <w:rsid w:val="00387F63"/>
    <w:rsid w:val="0039537B"/>
    <w:rsid w:val="00395852"/>
    <w:rsid w:val="00396228"/>
    <w:rsid w:val="003A331A"/>
    <w:rsid w:val="003D4157"/>
    <w:rsid w:val="003D6682"/>
    <w:rsid w:val="003D7762"/>
    <w:rsid w:val="003E2EA9"/>
    <w:rsid w:val="003F2A03"/>
    <w:rsid w:val="004021C2"/>
    <w:rsid w:val="0042479E"/>
    <w:rsid w:val="004307A5"/>
    <w:rsid w:val="004432CB"/>
    <w:rsid w:val="00474A15"/>
    <w:rsid w:val="0048554A"/>
    <w:rsid w:val="00490931"/>
    <w:rsid w:val="00493627"/>
    <w:rsid w:val="004A1D23"/>
    <w:rsid w:val="004A27EA"/>
    <w:rsid w:val="004A6C26"/>
    <w:rsid w:val="004B30AD"/>
    <w:rsid w:val="004B6456"/>
    <w:rsid w:val="004E5994"/>
    <w:rsid w:val="004E5BF8"/>
    <w:rsid w:val="004F6B61"/>
    <w:rsid w:val="005278C7"/>
    <w:rsid w:val="0054654D"/>
    <w:rsid w:val="005623D6"/>
    <w:rsid w:val="0056597B"/>
    <w:rsid w:val="00597424"/>
    <w:rsid w:val="005D00B2"/>
    <w:rsid w:val="005E16B2"/>
    <w:rsid w:val="005E1F82"/>
    <w:rsid w:val="005F07D7"/>
    <w:rsid w:val="00616BA1"/>
    <w:rsid w:val="00641EBB"/>
    <w:rsid w:val="006514FC"/>
    <w:rsid w:val="00693E13"/>
    <w:rsid w:val="006A336B"/>
    <w:rsid w:val="006B2525"/>
    <w:rsid w:val="006C3CF7"/>
    <w:rsid w:val="006C44B1"/>
    <w:rsid w:val="006E0893"/>
    <w:rsid w:val="007031D6"/>
    <w:rsid w:val="00711800"/>
    <w:rsid w:val="00741FC6"/>
    <w:rsid w:val="007556B4"/>
    <w:rsid w:val="007643BE"/>
    <w:rsid w:val="007710AE"/>
    <w:rsid w:val="00773516"/>
    <w:rsid w:val="0079537C"/>
    <w:rsid w:val="007A6CF6"/>
    <w:rsid w:val="007A791C"/>
    <w:rsid w:val="007C79BA"/>
    <w:rsid w:val="007D6DAA"/>
    <w:rsid w:val="007D6E6E"/>
    <w:rsid w:val="007F1D8D"/>
    <w:rsid w:val="0080292E"/>
    <w:rsid w:val="00840F9C"/>
    <w:rsid w:val="00854CAF"/>
    <w:rsid w:val="00863074"/>
    <w:rsid w:val="00872E1A"/>
    <w:rsid w:val="00873D30"/>
    <w:rsid w:val="0088144D"/>
    <w:rsid w:val="008A12B8"/>
    <w:rsid w:val="008B635B"/>
    <w:rsid w:val="008D07B4"/>
    <w:rsid w:val="008E17A7"/>
    <w:rsid w:val="00934B05"/>
    <w:rsid w:val="00945D20"/>
    <w:rsid w:val="00971673"/>
    <w:rsid w:val="009947CF"/>
    <w:rsid w:val="009C0971"/>
    <w:rsid w:val="009F104B"/>
    <w:rsid w:val="009F4FCD"/>
    <w:rsid w:val="00A3227A"/>
    <w:rsid w:val="00A50DC5"/>
    <w:rsid w:val="00A63255"/>
    <w:rsid w:val="00A82F1D"/>
    <w:rsid w:val="00A86119"/>
    <w:rsid w:val="00A9048D"/>
    <w:rsid w:val="00A93C90"/>
    <w:rsid w:val="00AD389F"/>
    <w:rsid w:val="00AD3CB5"/>
    <w:rsid w:val="00AD422E"/>
    <w:rsid w:val="00AD4CB8"/>
    <w:rsid w:val="00AD65B1"/>
    <w:rsid w:val="00AE09AB"/>
    <w:rsid w:val="00AF3712"/>
    <w:rsid w:val="00B21311"/>
    <w:rsid w:val="00B242CE"/>
    <w:rsid w:val="00B41EF0"/>
    <w:rsid w:val="00B8488B"/>
    <w:rsid w:val="00B90569"/>
    <w:rsid w:val="00BB27EA"/>
    <w:rsid w:val="00BB74A1"/>
    <w:rsid w:val="00BC02B5"/>
    <w:rsid w:val="00BE107A"/>
    <w:rsid w:val="00BE4CE0"/>
    <w:rsid w:val="00C001AC"/>
    <w:rsid w:val="00C1204F"/>
    <w:rsid w:val="00C244CB"/>
    <w:rsid w:val="00C37AC7"/>
    <w:rsid w:val="00C50AA2"/>
    <w:rsid w:val="00C60DA0"/>
    <w:rsid w:val="00C660FC"/>
    <w:rsid w:val="00C668A1"/>
    <w:rsid w:val="00C868F4"/>
    <w:rsid w:val="00CB1581"/>
    <w:rsid w:val="00CB20F7"/>
    <w:rsid w:val="00CB7B2B"/>
    <w:rsid w:val="00CD438C"/>
    <w:rsid w:val="00CD525A"/>
    <w:rsid w:val="00CE145A"/>
    <w:rsid w:val="00CF4D1D"/>
    <w:rsid w:val="00D337A7"/>
    <w:rsid w:val="00D34972"/>
    <w:rsid w:val="00D53717"/>
    <w:rsid w:val="00D57826"/>
    <w:rsid w:val="00D71EBF"/>
    <w:rsid w:val="00DA618B"/>
    <w:rsid w:val="00DB28A1"/>
    <w:rsid w:val="00DC624B"/>
    <w:rsid w:val="00DD54DC"/>
    <w:rsid w:val="00DF4AD7"/>
    <w:rsid w:val="00E358BC"/>
    <w:rsid w:val="00E37618"/>
    <w:rsid w:val="00E435B5"/>
    <w:rsid w:val="00E45D60"/>
    <w:rsid w:val="00E45E80"/>
    <w:rsid w:val="00E50344"/>
    <w:rsid w:val="00E51D0F"/>
    <w:rsid w:val="00E62B11"/>
    <w:rsid w:val="00E6531E"/>
    <w:rsid w:val="00E66593"/>
    <w:rsid w:val="00E86908"/>
    <w:rsid w:val="00EC5276"/>
    <w:rsid w:val="00EC6CFD"/>
    <w:rsid w:val="00F00FDC"/>
    <w:rsid w:val="00F0294F"/>
    <w:rsid w:val="00F04D90"/>
    <w:rsid w:val="00F11AB0"/>
    <w:rsid w:val="00F1255F"/>
    <w:rsid w:val="00F132EE"/>
    <w:rsid w:val="00F1664D"/>
    <w:rsid w:val="00F256E9"/>
    <w:rsid w:val="00F32800"/>
    <w:rsid w:val="00F41EB3"/>
    <w:rsid w:val="00F42D08"/>
    <w:rsid w:val="00F64C41"/>
    <w:rsid w:val="00F6561B"/>
    <w:rsid w:val="00F673D0"/>
    <w:rsid w:val="00F765EC"/>
    <w:rsid w:val="00F94371"/>
    <w:rsid w:val="00FA1475"/>
    <w:rsid w:val="00FC4513"/>
    <w:rsid w:val="00FC48DA"/>
    <w:rsid w:val="00FC7296"/>
    <w:rsid w:val="00FE4A2E"/>
    <w:rsid w:val="00FF0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0323F1DB"/>
  <w15:docId w15:val="{CAE11A10-1DF5-474B-A3D6-45161CFF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4D"/>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664D"/>
    <w:pPr>
      <w:widowControl w:val="0"/>
      <w:spacing w:after="240"/>
      <w:ind w:firstLine="720"/>
    </w:pPr>
  </w:style>
  <w:style w:type="character" w:customStyle="1" w:styleId="BodyTextChar">
    <w:name w:val="Body Text Char"/>
    <w:basedOn w:val="DefaultParagraphFont"/>
    <w:link w:val="BodyText"/>
    <w:rsid w:val="00283708"/>
    <w:rPr>
      <w:rFonts w:cs="Times New Roman"/>
    </w:rPr>
  </w:style>
  <w:style w:type="paragraph" w:customStyle="1" w:styleId="BodyTextContinued">
    <w:name w:val="Body Text Continued"/>
    <w:basedOn w:val="BodyText"/>
    <w:next w:val="BodyText"/>
    <w:rsid w:val="00F1664D"/>
    <w:pPr>
      <w:ind w:firstLine="0"/>
    </w:pPr>
    <w:rPr>
      <w:szCs w:val="20"/>
    </w:rPr>
  </w:style>
  <w:style w:type="paragraph" w:styleId="Quote">
    <w:name w:val="Quote"/>
    <w:basedOn w:val="Normal"/>
    <w:next w:val="BodyTextContinued"/>
    <w:link w:val="QuoteChar"/>
    <w:qFormat/>
    <w:rsid w:val="00F1664D"/>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F1664D"/>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uiPriority w:val="99"/>
    <w:rsid w:val="00F1664D"/>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F1664D"/>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paragraph" w:customStyle="1" w:styleId="BylawsL1">
    <w:name w:val="Bylaws_L1"/>
    <w:basedOn w:val="Normal"/>
    <w:next w:val="BodyText"/>
    <w:rsid w:val="00E358BC"/>
    <w:pPr>
      <w:numPr>
        <w:numId w:val="27"/>
      </w:numPr>
      <w:spacing w:after="240"/>
      <w:jc w:val="center"/>
      <w:outlineLvl w:val="0"/>
    </w:pPr>
    <w:rPr>
      <w:b/>
      <w:caps/>
      <w:szCs w:val="20"/>
    </w:rPr>
  </w:style>
  <w:style w:type="paragraph" w:customStyle="1" w:styleId="BylawsL2">
    <w:name w:val="Bylaws_L2"/>
    <w:basedOn w:val="BylawsL1"/>
    <w:next w:val="BodyText"/>
    <w:rsid w:val="00E358BC"/>
    <w:pPr>
      <w:numPr>
        <w:ilvl w:val="1"/>
      </w:numPr>
      <w:jc w:val="left"/>
      <w:outlineLvl w:val="1"/>
    </w:pPr>
    <w:rPr>
      <w:b w:val="0"/>
      <w:caps w:val="0"/>
    </w:rPr>
  </w:style>
  <w:style w:type="paragraph" w:customStyle="1" w:styleId="BylawsL3">
    <w:name w:val="Bylaws_L3"/>
    <w:basedOn w:val="BylawsL2"/>
    <w:next w:val="BodyText"/>
    <w:rsid w:val="00E358BC"/>
    <w:pPr>
      <w:numPr>
        <w:ilvl w:val="2"/>
      </w:numPr>
      <w:outlineLvl w:val="2"/>
    </w:pPr>
  </w:style>
  <w:style w:type="paragraph" w:customStyle="1" w:styleId="BylawsL4">
    <w:name w:val="Bylaws_L4"/>
    <w:basedOn w:val="BylawsL3"/>
    <w:next w:val="BodyText"/>
    <w:rsid w:val="00E358BC"/>
    <w:pPr>
      <w:numPr>
        <w:ilvl w:val="3"/>
      </w:numPr>
      <w:outlineLvl w:val="3"/>
    </w:pPr>
  </w:style>
  <w:style w:type="paragraph" w:customStyle="1" w:styleId="BylawsL5">
    <w:name w:val="Bylaws_L5"/>
    <w:basedOn w:val="BylawsL4"/>
    <w:next w:val="BodyText"/>
    <w:rsid w:val="00E358BC"/>
    <w:pPr>
      <w:numPr>
        <w:ilvl w:val="4"/>
      </w:numPr>
      <w:outlineLvl w:val="4"/>
    </w:pPr>
  </w:style>
  <w:style w:type="character" w:styleId="CommentReference">
    <w:name w:val="annotation reference"/>
    <w:basedOn w:val="DefaultParagraphFont"/>
    <w:uiPriority w:val="99"/>
    <w:semiHidden/>
    <w:unhideWhenUsed/>
    <w:rsid w:val="00AD422E"/>
    <w:rPr>
      <w:sz w:val="16"/>
      <w:szCs w:val="16"/>
    </w:rPr>
  </w:style>
  <w:style w:type="paragraph" w:styleId="CommentText">
    <w:name w:val="annotation text"/>
    <w:basedOn w:val="Normal"/>
    <w:link w:val="CommentTextChar"/>
    <w:uiPriority w:val="99"/>
    <w:semiHidden/>
    <w:unhideWhenUsed/>
    <w:rsid w:val="00AD422E"/>
    <w:rPr>
      <w:sz w:val="20"/>
      <w:szCs w:val="20"/>
    </w:rPr>
  </w:style>
  <w:style w:type="character" w:customStyle="1" w:styleId="CommentTextChar">
    <w:name w:val="Comment Text Char"/>
    <w:basedOn w:val="DefaultParagraphFont"/>
    <w:link w:val="CommentText"/>
    <w:uiPriority w:val="99"/>
    <w:semiHidden/>
    <w:rsid w:val="00AD422E"/>
    <w:rPr>
      <w:rFonts w:cs="Times New Roman"/>
      <w:sz w:val="20"/>
      <w:szCs w:val="20"/>
    </w:rPr>
  </w:style>
  <w:style w:type="paragraph" w:styleId="CommentSubject">
    <w:name w:val="annotation subject"/>
    <w:basedOn w:val="CommentText"/>
    <w:next w:val="CommentText"/>
    <w:link w:val="CommentSubjectChar"/>
    <w:uiPriority w:val="99"/>
    <w:semiHidden/>
    <w:unhideWhenUsed/>
    <w:rsid w:val="00AD422E"/>
    <w:rPr>
      <w:b/>
      <w:bCs/>
    </w:rPr>
  </w:style>
  <w:style w:type="character" w:customStyle="1" w:styleId="CommentSubjectChar">
    <w:name w:val="Comment Subject Char"/>
    <w:basedOn w:val="CommentTextChar"/>
    <w:link w:val="CommentSubject"/>
    <w:uiPriority w:val="99"/>
    <w:semiHidden/>
    <w:rsid w:val="00AD422E"/>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688</Words>
  <Characters>3927</Characters>
  <Application>Microsoft Office Word</Application>
  <DocSecurity>0</DocSecurity>
  <Lines>32</Lines>
  <Paragraphs>9</Paragraphs>
  <ScaleCrop>false</ScaleCrop>
  <Company>City of Fontana</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 Lynn Alcantara</dc:creator>
  <cp:lastModifiedBy>Christina Rudsell</cp:lastModifiedBy>
  <cp:revision>2</cp:revision>
  <dcterms:created xsi:type="dcterms:W3CDTF">2025-09-18T00:09:00Z</dcterms:created>
  <dcterms:modified xsi:type="dcterms:W3CDTF">2025-09-18T00:09:00Z</dcterms:modified>
</cp:coreProperties>
</file>