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1E68F3" w14:textId="77777777" w:rsidR="00374823" w:rsidRDefault="00374823" w:rsidP="00DA618B">
      <w:pPr>
        <w:overflowPunct w:val="0"/>
        <w:autoSpaceDE w:val="0"/>
        <w:autoSpaceDN w:val="0"/>
        <w:adjustRightInd w:val="0"/>
        <w:ind w:right="1440"/>
        <w:textAlignment w:val="baseline"/>
        <w:rPr>
          <w:b/>
          <w:bCs/>
        </w:rPr>
      </w:pPr>
    </w:p>
    <w:p w14:paraId="38AD12A3" w14:textId="3EEEE7E1" w:rsidR="003D6682" w:rsidRPr="00647A09" w:rsidRDefault="003D6682" w:rsidP="00F32800">
      <w:pPr>
        <w:overflowPunct w:val="0"/>
        <w:autoSpaceDE w:val="0"/>
        <w:autoSpaceDN w:val="0"/>
        <w:adjustRightInd w:val="0"/>
        <w:ind w:left="1440" w:right="1440"/>
        <w:jc w:val="center"/>
        <w:textAlignment w:val="baseline"/>
        <w:rPr>
          <w:rFonts w:ascii="Arial" w:hAnsi="Arial" w:cs="Arial"/>
          <w:b/>
          <w:bCs/>
        </w:rPr>
      </w:pPr>
      <w:r w:rsidRPr="00647A09">
        <w:rPr>
          <w:rFonts w:ascii="Arial" w:hAnsi="Arial" w:cs="Arial"/>
          <w:b/>
          <w:bCs/>
        </w:rPr>
        <w:t>RESOLUTION NO.</w:t>
      </w:r>
      <w:r w:rsidR="00647A09" w:rsidRPr="00647A09">
        <w:rPr>
          <w:rFonts w:ascii="Arial" w:hAnsi="Arial" w:cs="Arial"/>
          <w:b/>
          <w:bCs/>
        </w:rPr>
        <w:t xml:space="preserve"> 2025-099</w:t>
      </w:r>
    </w:p>
    <w:p w14:paraId="62B0C151" w14:textId="77777777" w:rsidR="003D6682" w:rsidRPr="00647A09" w:rsidRDefault="003D6682" w:rsidP="00F32800">
      <w:pPr>
        <w:overflowPunct w:val="0"/>
        <w:autoSpaceDE w:val="0"/>
        <w:autoSpaceDN w:val="0"/>
        <w:adjustRightInd w:val="0"/>
        <w:ind w:left="1440" w:right="1440"/>
        <w:jc w:val="both"/>
        <w:textAlignment w:val="baseline"/>
        <w:rPr>
          <w:rFonts w:ascii="Arial" w:hAnsi="Arial" w:cs="Arial"/>
          <w:b/>
          <w:bCs/>
        </w:rPr>
      </w:pPr>
    </w:p>
    <w:p w14:paraId="31F532EB" w14:textId="77777777" w:rsidR="003D6682" w:rsidRPr="00647A09" w:rsidRDefault="003D6682" w:rsidP="00647A09">
      <w:pPr>
        <w:tabs>
          <w:tab w:val="left" w:pos="1530"/>
        </w:tabs>
        <w:overflowPunct w:val="0"/>
        <w:autoSpaceDE w:val="0"/>
        <w:autoSpaceDN w:val="0"/>
        <w:adjustRightInd w:val="0"/>
        <w:ind w:left="720" w:right="720"/>
        <w:jc w:val="both"/>
        <w:textAlignment w:val="baseline"/>
        <w:rPr>
          <w:rFonts w:ascii="Arial" w:hAnsi="Arial" w:cs="Arial"/>
          <w:b/>
        </w:rPr>
      </w:pPr>
      <w:r w:rsidRPr="00647A09">
        <w:rPr>
          <w:rFonts w:ascii="Arial" w:hAnsi="Arial" w:cs="Arial"/>
          <w:b/>
        </w:rPr>
        <w:t xml:space="preserve">RESOLUTION OF THE CITY COUNCIL OF THE CITY OF </w:t>
      </w:r>
      <w:r w:rsidR="00D71EBF" w:rsidRPr="00647A09">
        <w:rPr>
          <w:rFonts w:ascii="Arial" w:hAnsi="Arial" w:cs="Arial"/>
          <w:b/>
        </w:rPr>
        <w:t>FONTANA</w:t>
      </w:r>
      <w:r w:rsidRPr="00647A09">
        <w:rPr>
          <w:rFonts w:ascii="Arial" w:hAnsi="Arial" w:cs="Arial"/>
          <w:b/>
        </w:rPr>
        <w:t xml:space="preserve">, CALIFORNIA, </w:t>
      </w:r>
      <w:r w:rsidR="00345DAE" w:rsidRPr="00647A09">
        <w:rPr>
          <w:rFonts w:ascii="Arial" w:hAnsi="Arial" w:cs="Arial"/>
          <w:b/>
          <w:bCs/>
        </w:rPr>
        <w:t>APPROVING A SECOND</w:t>
      </w:r>
      <w:r w:rsidR="00464CE0" w:rsidRPr="00647A09">
        <w:rPr>
          <w:rFonts w:ascii="Arial" w:hAnsi="Arial" w:cs="Arial"/>
          <w:b/>
          <w:bCs/>
        </w:rPr>
        <w:t xml:space="preserve"> AMENDMENT TO THE FIRST AMENDED AND RESTATED BILLBOARD RELOCATION AGREEMENT BETWEEN THE CITY OF FONTANA AND LAMAR CENTRAL OUTDOOR, LLC </w:t>
      </w:r>
      <w:r w:rsidR="000D63FD" w:rsidRPr="00647A09">
        <w:rPr>
          <w:rFonts w:ascii="Arial" w:hAnsi="Arial" w:cs="Arial"/>
          <w:b/>
          <w:bCs/>
        </w:rPr>
        <w:t>TO UPDATE CERTAIN RELOCATED SIGN LOCATIONS</w:t>
      </w:r>
    </w:p>
    <w:p w14:paraId="26AF29D4" w14:textId="77777777" w:rsidR="003D6682" w:rsidRPr="00647A09" w:rsidRDefault="003D6682" w:rsidP="003D6682">
      <w:pPr>
        <w:overflowPunct w:val="0"/>
        <w:autoSpaceDE w:val="0"/>
        <w:autoSpaceDN w:val="0"/>
        <w:adjustRightInd w:val="0"/>
        <w:jc w:val="both"/>
        <w:textAlignment w:val="baseline"/>
        <w:rPr>
          <w:rFonts w:ascii="Arial" w:hAnsi="Arial" w:cs="Arial"/>
          <w:b/>
        </w:rPr>
      </w:pPr>
    </w:p>
    <w:p w14:paraId="28E4764B" w14:textId="77777777" w:rsidR="000D63FD" w:rsidRPr="00647A09" w:rsidRDefault="000D63FD" w:rsidP="000D63FD">
      <w:pPr>
        <w:overflowPunct w:val="0"/>
        <w:autoSpaceDE w:val="0"/>
        <w:autoSpaceDN w:val="0"/>
        <w:adjustRightInd w:val="0"/>
        <w:spacing w:after="240"/>
        <w:ind w:firstLine="720"/>
        <w:jc w:val="both"/>
        <w:textAlignment w:val="baseline"/>
        <w:rPr>
          <w:rFonts w:ascii="Arial" w:hAnsi="Arial" w:cs="Arial"/>
          <w:b/>
        </w:rPr>
      </w:pPr>
      <w:r w:rsidRPr="00647A09">
        <w:rPr>
          <w:rFonts w:ascii="Arial" w:hAnsi="Arial" w:cs="Arial"/>
          <w:b/>
        </w:rPr>
        <w:t xml:space="preserve">WHEREAS, </w:t>
      </w:r>
      <w:r w:rsidRPr="00647A09">
        <w:rPr>
          <w:rFonts w:ascii="Arial" w:hAnsi="Arial" w:cs="Arial"/>
        </w:rPr>
        <w:t>the City</w:t>
      </w:r>
      <w:r w:rsidR="007922D4" w:rsidRPr="00647A09">
        <w:rPr>
          <w:rFonts w:ascii="Arial" w:hAnsi="Arial" w:cs="Arial"/>
        </w:rPr>
        <w:t xml:space="preserve"> of Fontana (“City</w:t>
      </w:r>
      <w:proofErr w:type="gramStart"/>
      <w:r w:rsidR="007922D4" w:rsidRPr="00647A09">
        <w:rPr>
          <w:rFonts w:ascii="Arial" w:hAnsi="Arial" w:cs="Arial"/>
        </w:rPr>
        <w:t xml:space="preserve">”) </w:t>
      </w:r>
      <w:r w:rsidRPr="00647A09">
        <w:rPr>
          <w:rFonts w:ascii="Arial" w:hAnsi="Arial" w:cs="Arial"/>
        </w:rPr>
        <w:t xml:space="preserve"> and</w:t>
      </w:r>
      <w:proofErr w:type="gramEnd"/>
      <w:r w:rsidRPr="00647A09">
        <w:rPr>
          <w:rFonts w:ascii="Arial" w:hAnsi="Arial" w:cs="Arial"/>
        </w:rPr>
        <w:t xml:space="preserve"> Lamar</w:t>
      </w:r>
      <w:r w:rsidR="007922D4" w:rsidRPr="00647A09">
        <w:rPr>
          <w:rFonts w:ascii="Arial" w:hAnsi="Arial" w:cs="Arial"/>
        </w:rPr>
        <w:t xml:space="preserve"> Central Outdoor, LLC (“Lamar”)</w:t>
      </w:r>
      <w:r w:rsidRPr="00647A09">
        <w:rPr>
          <w:rFonts w:ascii="Arial" w:hAnsi="Arial" w:cs="Arial"/>
        </w:rPr>
        <w:t xml:space="preserve"> entered into that certain Billboard Relocation Agreement dated March 26, 2013, which was subsequently superseded in its entirety by that certain First Amended and Restated Billboard Relocation Agreement dated as of September 24, 2013 , as further amended by that certain Amendment to the First Amended and Restated Billboard Relocation Agreement </w:t>
      </w:r>
      <w:r w:rsidR="00AC52B2" w:rsidRPr="00647A09">
        <w:rPr>
          <w:rFonts w:ascii="Arial" w:hAnsi="Arial" w:cs="Arial"/>
        </w:rPr>
        <w:t xml:space="preserve">dated </w:t>
      </w:r>
      <w:r w:rsidR="004B61AD" w:rsidRPr="00647A09">
        <w:rPr>
          <w:rFonts w:ascii="Arial" w:hAnsi="Arial" w:cs="Arial"/>
        </w:rPr>
        <w:t>August 11</w:t>
      </w:r>
      <w:r w:rsidR="00AC52B2" w:rsidRPr="00647A09">
        <w:rPr>
          <w:rFonts w:ascii="Arial" w:hAnsi="Arial" w:cs="Arial"/>
        </w:rPr>
        <w:t xml:space="preserve">, 2020 </w:t>
      </w:r>
      <w:r w:rsidRPr="00647A09">
        <w:rPr>
          <w:rFonts w:ascii="Arial" w:hAnsi="Arial" w:cs="Arial"/>
        </w:rPr>
        <w:t>(“Agreement”); and</w:t>
      </w:r>
      <w:r w:rsidRPr="00647A09">
        <w:rPr>
          <w:rFonts w:ascii="Arial" w:hAnsi="Arial" w:cs="Arial"/>
          <w:b/>
        </w:rPr>
        <w:t xml:space="preserve">  </w:t>
      </w:r>
    </w:p>
    <w:p w14:paraId="5F9AF1A3" w14:textId="77777777" w:rsidR="000D63FD" w:rsidRPr="00647A09" w:rsidRDefault="000D63FD" w:rsidP="000D63FD">
      <w:pPr>
        <w:overflowPunct w:val="0"/>
        <w:autoSpaceDE w:val="0"/>
        <w:autoSpaceDN w:val="0"/>
        <w:adjustRightInd w:val="0"/>
        <w:spacing w:after="240"/>
        <w:ind w:firstLine="720"/>
        <w:jc w:val="both"/>
        <w:textAlignment w:val="baseline"/>
        <w:rPr>
          <w:rFonts w:ascii="Arial" w:hAnsi="Arial" w:cs="Arial"/>
        </w:rPr>
      </w:pPr>
      <w:proofErr w:type="gramStart"/>
      <w:r w:rsidRPr="00647A09">
        <w:rPr>
          <w:rFonts w:ascii="Arial" w:hAnsi="Arial" w:cs="Arial"/>
          <w:b/>
        </w:rPr>
        <w:t>WHEREAS,</w:t>
      </w:r>
      <w:proofErr w:type="gramEnd"/>
      <w:r w:rsidRPr="00647A09">
        <w:rPr>
          <w:rFonts w:ascii="Arial" w:hAnsi="Arial" w:cs="Arial"/>
          <w:b/>
        </w:rPr>
        <w:t xml:space="preserve"> </w:t>
      </w:r>
      <w:r w:rsidRPr="00647A09">
        <w:rPr>
          <w:rFonts w:ascii="Arial" w:hAnsi="Arial" w:cs="Arial"/>
        </w:rPr>
        <w:t xml:space="preserve">the Agreement sets forth the locations of certain relocated billboards, </w:t>
      </w:r>
      <w:r w:rsidR="009D0EEF" w:rsidRPr="00647A09">
        <w:rPr>
          <w:rFonts w:ascii="Arial" w:hAnsi="Arial" w:cs="Arial"/>
        </w:rPr>
        <w:t xml:space="preserve">as </w:t>
      </w:r>
      <w:r w:rsidRPr="00647A09">
        <w:rPr>
          <w:rFonts w:ascii="Arial" w:hAnsi="Arial" w:cs="Arial"/>
        </w:rPr>
        <w:t xml:space="preserve">more particularly described in Exhibit B to the Agreement; and </w:t>
      </w:r>
    </w:p>
    <w:p w14:paraId="5634E49D" w14:textId="77777777" w:rsidR="000D63FD" w:rsidRPr="00647A09" w:rsidRDefault="000D63FD" w:rsidP="000D63FD">
      <w:pPr>
        <w:overflowPunct w:val="0"/>
        <w:autoSpaceDE w:val="0"/>
        <w:autoSpaceDN w:val="0"/>
        <w:adjustRightInd w:val="0"/>
        <w:spacing w:after="240"/>
        <w:ind w:firstLine="720"/>
        <w:jc w:val="both"/>
        <w:textAlignment w:val="baseline"/>
        <w:rPr>
          <w:rFonts w:ascii="Arial" w:hAnsi="Arial" w:cs="Arial"/>
        </w:rPr>
      </w:pPr>
      <w:r w:rsidRPr="00647A09">
        <w:rPr>
          <w:rFonts w:ascii="Arial" w:hAnsi="Arial" w:cs="Arial"/>
          <w:b/>
        </w:rPr>
        <w:t xml:space="preserve">WHEREAS, </w:t>
      </w:r>
      <w:r w:rsidRPr="00647A09">
        <w:rPr>
          <w:rFonts w:ascii="Arial" w:hAnsi="Arial" w:cs="Arial"/>
        </w:rPr>
        <w:t xml:space="preserve">the </w:t>
      </w:r>
      <w:r w:rsidR="007922D4" w:rsidRPr="00647A09">
        <w:rPr>
          <w:rFonts w:ascii="Arial" w:hAnsi="Arial" w:cs="Arial"/>
        </w:rPr>
        <w:t>City and Lamar</w:t>
      </w:r>
      <w:r w:rsidR="00E22F87" w:rsidRPr="00647A09">
        <w:rPr>
          <w:rFonts w:ascii="Arial" w:hAnsi="Arial" w:cs="Arial"/>
        </w:rPr>
        <w:t xml:space="preserve"> now des</w:t>
      </w:r>
      <w:r w:rsidR="00AC52B2" w:rsidRPr="00647A09">
        <w:rPr>
          <w:rFonts w:ascii="Arial" w:hAnsi="Arial" w:cs="Arial"/>
        </w:rPr>
        <w:t>ire to enter into a Second A</w:t>
      </w:r>
      <w:r w:rsidR="00E22F87" w:rsidRPr="00647A09">
        <w:rPr>
          <w:rFonts w:ascii="Arial" w:hAnsi="Arial" w:cs="Arial"/>
        </w:rPr>
        <w:t>mendment to</w:t>
      </w:r>
      <w:r w:rsidR="00AC52B2" w:rsidRPr="00647A09">
        <w:rPr>
          <w:rFonts w:ascii="Arial" w:hAnsi="Arial" w:cs="Arial"/>
        </w:rPr>
        <w:t xml:space="preserve"> the Agreement</w:t>
      </w:r>
      <w:r w:rsidR="00E22F87" w:rsidRPr="00647A09">
        <w:rPr>
          <w:rFonts w:ascii="Arial" w:hAnsi="Arial" w:cs="Arial"/>
        </w:rPr>
        <w:t xml:space="preserve"> </w:t>
      </w:r>
      <w:r w:rsidR="00AC52B2" w:rsidRPr="00647A09">
        <w:rPr>
          <w:rFonts w:ascii="Arial" w:hAnsi="Arial" w:cs="Arial"/>
        </w:rPr>
        <w:t xml:space="preserve">(“Amendment”) </w:t>
      </w:r>
      <w:r w:rsidR="00EA578F" w:rsidRPr="00647A09">
        <w:rPr>
          <w:rFonts w:ascii="Arial" w:hAnsi="Arial" w:cs="Arial"/>
        </w:rPr>
        <w:t xml:space="preserve">to </w:t>
      </w:r>
      <w:r w:rsidR="00E22F87" w:rsidRPr="00647A09">
        <w:rPr>
          <w:rFonts w:ascii="Arial" w:hAnsi="Arial" w:cs="Arial"/>
        </w:rPr>
        <w:t>revise the previously approved billboard relocation locations</w:t>
      </w:r>
      <w:r w:rsidRPr="00647A09">
        <w:rPr>
          <w:rFonts w:ascii="Arial" w:hAnsi="Arial" w:cs="Arial"/>
        </w:rPr>
        <w:t xml:space="preserve"> at Summit Avenue and Lytle Creek Road (“Location 2”) </w:t>
      </w:r>
      <w:r w:rsidR="000B7A37" w:rsidRPr="00647A09">
        <w:rPr>
          <w:rFonts w:ascii="Arial" w:hAnsi="Arial" w:cs="Arial"/>
        </w:rPr>
        <w:t xml:space="preserve">and Citrus Avenue, north of 210 freeway (“Location 4”), </w:t>
      </w:r>
      <w:r w:rsidRPr="00647A09">
        <w:rPr>
          <w:rFonts w:ascii="Arial" w:hAnsi="Arial" w:cs="Arial"/>
        </w:rPr>
        <w:t>to Cherry Avenue and South Highland Avenue</w:t>
      </w:r>
      <w:r w:rsidR="000B7A37" w:rsidRPr="00647A09">
        <w:rPr>
          <w:rFonts w:ascii="Arial" w:hAnsi="Arial" w:cs="Arial"/>
        </w:rPr>
        <w:t xml:space="preserve"> (new Location 2) and </w:t>
      </w:r>
      <w:r w:rsidRPr="00647A09">
        <w:rPr>
          <w:rFonts w:ascii="Arial" w:hAnsi="Arial" w:cs="Arial"/>
        </w:rPr>
        <w:t>to Citrus Avenue and South Highland Avenue</w:t>
      </w:r>
      <w:r w:rsidR="000B7A37" w:rsidRPr="00647A09">
        <w:rPr>
          <w:rFonts w:ascii="Arial" w:hAnsi="Arial" w:cs="Arial"/>
        </w:rPr>
        <w:t xml:space="preserve"> (new Location 4)</w:t>
      </w:r>
      <w:r w:rsidRPr="00647A09">
        <w:rPr>
          <w:rFonts w:ascii="Arial" w:hAnsi="Arial" w:cs="Arial"/>
        </w:rPr>
        <w:t xml:space="preserve"> </w:t>
      </w:r>
      <w:r w:rsidR="00E22F87" w:rsidRPr="00647A09">
        <w:rPr>
          <w:rFonts w:ascii="Arial" w:hAnsi="Arial" w:cs="Arial"/>
        </w:rPr>
        <w:t>as more specifically set forth in Exhibit B-1, attached hereto and incorporated herein by this reference</w:t>
      </w:r>
      <w:r w:rsidRPr="00647A09">
        <w:rPr>
          <w:rFonts w:ascii="Arial" w:hAnsi="Arial" w:cs="Arial"/>
        </w:rPr>
        <w:t>.</w:t>
      </w:r>
    </w:p>
    <w:p w14:paraId="4633322D" w14:textId="77777777" w:rsidR="002F1421" w:rsidRPr="00647A09" w:rsidRDefault="002F1421" w:rsidP="002F1421">
      <w:pPr>
        <w:overflowPunct w:val="0"/>
        <w:autoSpaceDE w:val="0"/>
        <w:autoSpaceDN w:val="0"/>
        <w:adjustRightInd w:val="0"/>
        <w:spacing w:after="240"/>
        <w:ind w:firstLine="720"/>
        <w:jc w:val="both"/>
        <w:textAlignment w:val="baseline"/>
        <w:rPr>
          <w:rFonts w:ascii="Arial" w:hAnsi="Arial" w:cs="Arial"/>
        </w:rPr>
      </w:pPr>
      <w:r w:rsidRPr="00647A09">
        <w:rPr>
          <w:rFonts w:ascii="Arial" w:hAnsi="Arial" w:cs="Arial"/>
          <w:b/>
        </w:rPr>
        <w:t xml:space="preserve">NOW, THEREFORE, </w:t>
      </w:r>
      <w:r w:rsidR="003D6682" w:rsidRPr="00647A09">
        <w:rPr>
          <w:rFonts w:ascii="Arial" w:hAnsi="Arial" w:cs="Arial"/>
          <w:b/>
        </w:rPr>
        <w:t xml:space="preserve">BE IT RESOLVED </w:t>
      </w:r>
      <w:r w:rsidRPr="00647A09">
        <w:rPr>
          <w:rFonts w:ascii="Arial" w:hAnsi="Arial" w:cs="Arial"/>
        </w:rPr>
        <w:t>by the City Council of the City of Fontana, California, as follows:</w:t>
      </w:r>
    </w:p>
    <w:p w14:paraId="3518CBB4" w14:textId="703A0F07" w:rsidR="003D6682" w:rsidRPr="00647A09" w:rsidRDefault="00DE50EA" w:rsidP="004B6456">
      <w:pPr>
        <w:pStyle w:val="BodyText"/>
        <w:jc w:val="both"/>
        <w:rPr>
          <w:rFonts w:ascii="Arial" w:eastAsia="Calibri" w:hAnsi="Arial" w:cs="Arial"/>
        </w:rPr>
      </w:pPr>
      <w:r w:rsidRPr="00DE50EA">
        <w:rPr>
          <w:rFonts w:ascii="Arial" w:hAnsi="Arial" w:cs="Arial"/>
          <w:b/>
          <w:u w:val="single"/>
        </w:rPr>
        <w:t>Section 1.</w:t>
      </w:r>
      <w:r w:rsidR="003D6682" w:rsidRPr="00647A09">
        <w:rPr>
          <w:rFonts w:ascii="Arial" w:hAnsi="Arial" w:cs="Arial"/>
          <w:b/>
        </w:rPr>
        <w:tab/>
      </w:r>
      <w:r w:rsidR="004B6456" w:rsidRPr="00647A09">
        <w:rPr>
          <w:rFonts w:ascii="Arial" w:eastAsia="Calibri" w:hAnsi="Arial" w:cs="Arial"/>
          <w:szCs w:val="22"/>
          <w:u w:val="single"/>
        </w:rPr>
        <w:t>Recitals</w:t>
      </w:r>
      <w:r w:rsidR="004B6456" w:rsidRPr="00647A09">
        <w:rPr>
          <w:rFonts w:ascii="Arial" w:eastAsia="Calibri" w:hAnsi="Arial" w:cs="Arial"/>
          <w:szCs w:val="22"/>
        </w:rPr>
        <w:t xml:space="preserve">. </w:t>
      </w:r>
      <w:r w:rsidR="004B6456" w:rsidRPr="00647A09">
        <w:rPr>
          <w:rFonts w:ascii="Arial" w:eastAsia="Calibri" w:hAnsi="Arial" w:cs="Arial"/>
        </w:rPr>
        <w:t>The above recitals are true, correct and by this reference incorporated herein</w:t>
      </w:r>
      <w:r w:rsidR="003D6682" w:rsidRPr="00647A09">
        <w:rPr>
          <w:rFonts w:ascii="Arial" w:hAnsi="Arial" w:cs="Arial"/>
        </w:rPr>
        <w:t>.</w:t>
      </w:r>
    </w:p>
    <w:p w14:paraId="134B8CB0" w14:textId="7E7A13A8" w:rsidR="00CE145A" w:rsidRPr="00647A09" w:rsidRDefault="00DE50EA" w:rsidP="003D6682">
      <w:pPr>
        <w:pStyle w:val="BlockText"/>
        <w:spacing w:after="240"/>
        <w:ind w:firstLine="720"/>
        <w:jc w:val="both"/>
        <w:rPr>
          <w:rFonts w:ascii="Arial" w:hAnsi="Arial" w:cs="Arial"/>
        </w:rPr>
      </w:pPr>
      <w:r w:rsidRPr="00DE50EA">
        <w:rPr>
          <w:rFonts w:ascii="Arial" w:eastAsia="Times New Roman" w:hAnsi="Arial" w:cs="Arial"/>
          <w:b/>
          <w:iCs w:val="0"/>
          <w:u w:val="single"/>
        </w:rPr>
        <w:t>Section 2.</w:t>
      </w:r>
      <w:r w:rsidRPr="00647A09">
        <w:rPr>
          <w:rFonts w:ascii="Arial" w:eastAsia="Times New Roman" w:hAnsi="Arial" w:cs="Arial"/>
          <w:b/>
          <w:iCs w:val="0"/>
        </w:rPr>
        <w:t xml:space="preserve"> </w:t>
      </w:r>
      <w:r>
        <w:rPr>
          <w:rFonts w:ascii="Arial" w:eastAsia="Times New Roman" w:hAnsi="Arial" w:cs="Arial"/>
          <w:b/>
          <w:iCs w:val="0"/>
        </w:rPr>
        <w:t xml:space="preserve">    </w:t>
      </w:r>
      <w:r w:rsidR="00CE145A" w:rsidRPr="00647A09">
        <w:rPr>
          <w:rFonts w:ascii="Arial" w:eastAsia="Times New Roman" w:hAnsi="Arial" w:cs="Arial"/>
          <w:iCs w:val="0"/>
          <w:u w:val="single"/>
        </w:rPr>
        <w:t>CEQA</w:t>
      </w:r>
      <w:r w:rsidR="00CE145A" w:rsidRPr="00647A09">
        <w:rPr>
          <w:rFonts w:ascii="Arial" w:eastAsia="Times New Roman" w:hAnsi="Arial" w:cs="Arial"/>
          <w:iCs w:val="0"/>
        </w:rPr>
        <w:t xml:space="preserve">.  </w:t>
      </w:r>
      <w:r w:rsidR="00175543" w:rsidRPr="00647A09">
        <w:rPr>
          <w:rFonts w:ascii="Arial" w:hAnsi="Arial" w:cs="Arial"/>
        </w:rPr>
        <w:t xml:space="preserve">Approval of the </w:t>
      </w:r>
      <w:r w:rsidR="00CD1856" w:rsidRPr="00647A09">
        <w:rPr>
          <w:rFonts w:ascii="Arial" w:hAnsi="Arial" w:cs="Arial"/>
        </w:rPr>
        <w:t>Amendment only authorizes Lamar to pursue development of the relocated billboards as described herein and does not constitute a lease of real property with respect to the establishment of the relocated billboards or development or building permits of any kind. Therefore, approval of the Amendment does not constitute approval by the City of any development of real property or of other activity that would have a direct or reasonably foreseeable indirect environmental impact pursuant to CEQA. (See 14 C.C.R</w:t>
      </w:r>
      <w:r w:rsidR="00EA578F" w:rsidRPr="00647A09">
        <w:rPr>
          <w:rFonts w:ascii="Arial" w:hAnsi="Arial" w:cs="Arial"/>
        </w:rPr>
        <w:t xml:space="preserve"> </w:t>
      </w:r>
      <w:r w:rsidR="00CD1856" w:rsidRPr="00647A09">
        <w:rPr>
          <w:rFonts w:ascii="Arial" w:hAnsi="Arial" w:cs="Arial"/>
        </w:rPr>
        <w:t>§§</w:t>
      </w:r>
      <w:r w:rsidR="00EA578F" w:rsidRPr="00647A09">
        <w:rPr>
          <w:rFonts w:ascii="Arial" w:hAnsi="Arial" w:cs="Arial"/>
        </w:rPr>
        <w:t xml:space="preserve"> </w:t>
      </w:r>
      <w:r w:rsidR="00F67729" w:rsidRPr="00647A09">
        <w:rPr>
          <w:rFonts w:ascii="Arial" w:hAnsi="Arial" w:cs="Arial"/>
        </w:rPr>
        <w:t>15060(c); 15378(b)). Further, pursuant to</w:t>
      </w:r>
      <w:r w:rsidR="00EA578F" w:rsidRPr="00647A09">
        <w:rPr>
          <w:rFonts w:ascii="Arial" w:hAnsi="Arial" w:cs="Arial"/>
        </w:rPr>
        <w:t xml:space="preserve"> Section</w:t>
      </w:r>
      <w:r w:rsidR="00F67729" w:rsidRPr="00647A09">
        <w:rPr>
          <w:rFonts w:ascii="Arial" w:hAnsi="Arial" w:cs="Arial"/>
        </w:rPr>
        <w:t xml:space="preserve"> 15060(c) of the CEQA Guidelines (i.e., California Code of Regulations, Title 14, Division 6, Chapter 3 §§</w:t>
      </w:r>
      <w:r w:rsidR="00EA578F" w:rsidRPr="00647A09">
        <w:rPr>
          <w:rFonts w:ascii="Arial" w:hAnsi="Arial" w:cs="Arial"/>
        </w:rPr>
        <w:t xml:space="preserve"> </w:t>
      </w:r>
      <w:r w:rsidR="00F67729" w:rsidRPr="00647A09">
        <w:rPr>
          <w:rFonts w:ascii="Arial" w:hAnsi="Arial" w:cs="Arial"/>
        </w:rPr>
        <w:t xml:space="preserve">15000-15387), approval of this Resolution is exempt </w:t>
      </w:r>
      <w:r w:rsidR="00510893" w:rsidRPr="00647A09">
        <w:rPr>
          <w:rFonts w:ascii="Arial" w:hAnsi="Arial" w:cs="Arial"/>
        </w:rPr>
        <w:t xml:space="preserve">from CEQA because the actions described herein will not result in a direct or reasonable foreseeable indirect physical change in the environment and the actions described herein are not a “Project,” as defined within </w:t>
      </w:r>
      <w:r w:rsidR="00EA578F" w:rsidRPr="00647A09">
        <w:rPr>
          <w:rFonts w:ascii="Arial" w:hAnsi="Arial" w:cs="Arial"/>
        </w:rPr>
        <w:t xml:space="preserve">Section </w:t>
      </w:r>
      <w:r w:rsidR="00510893" w:rsidRPr="00647A09">
        <w:rPr>
          <w:rFonts w:ascii="Arial" w:hAnsi="Arial" w:cs="Arial"/>
        </w:rPr>
        <w:t xml:space="preserve">15378 of the CEQA Guidelines. </w:t>
      </w:r>
      <w:r w:rsidR="006C34B2" w:rsidRPr="00647A09">
        <w:rPr>
          <w:rFonts w:ascii="Arial" w:hAnsi="Arial" w:cs="Arial"/>
        </w:rPr>
        <w:t xml:space="preserve">City Council directs staff to promptly file a Notice of Exemption with respect to the Amendment. </w:t>
      </w:r>
    </w:p>
    <w:p w14:paraId="5460FCAD" w14:textId="3F65A5E7" w:rsidR="006A2881" w:rsidRPr="00647A09" w:rsidRDefault="00DE50EA" w:rsidP="006A2881">
      <w:pPr>
        <w:pStyle w:val="BlockText"/>
        <w:spacing w:after="240"/>
        <w:ind w:firstLine="720"/>
        <w:jc w:val="both"/>
        <w:rPr>
          <w:rFonts w:ascii="Arial" w:eastAsia="Times New Roman" w:hAnsi="Arial" w:cs="Arial"/>
          <w:iCs w:val="0"/>
        </w:rPr>
      </w:pPr>
      <w:r w:rsidRPr="00DE50EA">
        <w:rPr>
          <w:rFonts w:ascii="Arial" w:eastAsia="Times New Roman" w:hAnsi="Arial" w:cs="Arial"/>
          <w:b/>
          <w:iCs w:val="0"/>
          <w:u w:val="single"/>
        </w:rPr>
        <w:lastRenderedPageBreak/>
        <w:t>Section 3.</w:t>
      </w:r>
      <w:r w:rsidRPr="00647A09">
        <w:rPr>
          <w:rFonts w:ascii="Arial" w:eastAsia="Times New Roman" w:hAnsi="Arial" w:cs="Arial"/>
          <w:b/>
          <w:iCs w:val="0"/>
        </w:rPr>
        <w:t xml:space="preserve"> </w:t>
      </w:r>
      <w:r>
        <w:rPr>
          <w:rFonts w:ascii="Arial" w:eastAsia="Times New Roman" w:hAnsi="Arial" w:cs="Arial"/>
          <w:b/>
          <w:iCs w:val="0"/>
        </w:rPr>
        <w:t xml:space="preserve">  </w:t>
      </w:r>
      <w:r w:rsidR="004A1D23" w:rsidRPr="00647A09">
        <w:rPr>
          <w:rFonts w:ascii="Arial" w:eastAsia="Times New Roman" w:hAnsi="Arial" w:cs="Arial"/>
          <w:iCs w:val="0"/>
          <w:u w:val="single"/>
        </w:rPr>
        <w:t>Approvals</w:t>
      </w:r>
      <w:r w:rsidR="004A1D23" w:rsidRPr="00647A09">
        <w:rPr>
          <w:rFonts w:ascii="Arial" w:eastAsia="Times New Roman" w:hAnsi="Arial" w:cs="Arial"/>
          <w:iCs w:val="0"/>
        </w:rPr>
        <w:t xml:space="preserve">. </w:t>
      </w:r>
      <w:r w:rsidR="004A1D23" w:rsidRPr="00647A09">
        <w:rPr>
          <w:rFonts w:ascii="Arial" w:eastAsia="Times New Roman" w:hAnsi="Arial" w:cs="Arial"/>
          <w:b/>
          <w:iCs w:val="0"/>
        </w:rPr>
        <w:t xml:space="preserve"> </w:t>
      </w:r>
      <w:r w:rsidR="007922D4" w:rsidRPr="00647A09">
        <w:rPr>
          <w:rFonts w:ascii="Arial" w:eastAsia="Times New Roman" w:hAnsi="Arial" w:cs="Arial"/>
          <w:iCs w:val="0"/>
        </w:rPr>
        <w:t>The City</w:t>
      </w:r>
      <w:r w:rsidR="004C55F8" w:rsidRPr="00647A09">
        <w:rPr>
          <w:rFonts w:ascii="Arial" w:eastAsia="Times New Roman" w:hAnsi="Arial" w:cs="Arial"/>
          <w:iCs w:val="0"/>
        </w:rPr>
        <w:t xml:space="preserve"> Council of the City of Fontana</w:t>
      </w:r>
      <w:r w:rsidR="006A2881" w:rsidRPr="00647A09">
        <w:rPr>
          <w:rFonts w:ascii="Arial" w:eastAsia="Times New Roman" w:hAnsi="Arial" w:cs="Arial"/>
          <w:iCs w:val="0"/>
        </w:rPr>
        <w:t xml:space="preserve"> (“City Council”)</w:t>
      </w:r>
      <w:r w:rsidR="004C55F8" w:rsidRPr="00647A09">
        <w:rPr>
          <w:rFonts w:ascii="Arial" w:eastAsia="Times New Roman" w:hAnsi="Arial" w:cs="Arial"/>
          <w:iCs w:val="0"/>
        </w:rPr>
        <w:t xml:space="preserve"> approves </w:t>
      </w:r>
      <w:r w:rsidR="00524269" w:rsidRPr="00647A09">
        <w:rPr>
          <w:rFonts w:ascii="Arial" w:eastAsia="Times New Roman" w:hAnsi="Arial" w:cs="Arial"/>
          <w:iCs w:val="0"/>
        </w:rPr>
        <w:t>thi</w:t>
      </w:r>
      <w:r w:rsidR="00B64BF8" w:rsidRPr="00647A09">
        <w:rPr>
          <w:rFonts w:ascii="Arial" w:eastAsia="Times New Roman" w:hAnsi="Arial" w:cs="Arial"/>
          <w:iCs w:val="0"/>
        </w:rPr>
        <w:t>s</w:t>
      </w:r>
      <w:r w:rsidR="00524269" w:rsidRPr="00647A09">
        <w:rPr>
          <w:rFonts w:ascii="Arial" w:eastAsia="Times New Roman" w:hAnsi="Arial" w:cs="Arial"/>
          <w:iCs w:val="0"/>
        </w:rPr>
        <w:t xml:space="preserve"> Amendment</w:t>
      </w:r>
      <w:r w:rsidR="004C55F8" w:rsidRPr="00647A09">
        <w:rPr>
          <w:rFonts w:ascii="Arial" w:eastAsia="Times New Roman" w:hAnsi="Arial" w:cs="Arial"/>
          <w:iCs w:val="0"/>
        </w:rPr>
        <w:t xml:space="preserve"> to substitute the descriptions and depictions for Location 2 and Location 4, as described in Exhibit B-1, attached </w:t>
      </w:r>
      <w:proofErr w:type="gramStart"/>
      <w:r w:rsidR="004C55F8" w:rsidRPr="00647A09">
        <w:rPr>
          <w:rFonts w:ascii="Arial" w:eastAsia="Times New Roman" w:hAnsi="Arial" w:cs="Arial"/>
          <w:iCs w:val="0"/>
        </w:rPr>
        <w:t>hereto</w:t>
      </w:r>
      <w:proofErr w:type="gramEnd"/>
      <w:r w:rsidR="004C55F8" w:rsidRPr="00647A09">
        <w:rPr>
          <w:rFonts w:ascii="Arial" w:eastAsia="Times New Roman" w:hAnsi="Arial" w:cs="Arial"/>
          <w:iCs w:val="0"/>
        </w:rPr>
        <w:t xml:space="preserve"> and incorporated herein. </w:t>
      </w:r>
      <w:r w:rsidR="006A2881" w:rsidRPr="00647A09">
        <w:rPr>
          <w:rFonts w:ascii="Arial" w:eastAsia="Times New Roman" w:hAnsi="Arial" w:cs="Arial"/>
          <w:iCs w:val="0"/>
        </w:rPr>
        <w:t>Furthermore, City Council authorizes the City Manager to execute all documents necessary to effectuate this Amendment, including the revised Exhibit B-1.</w:t>
      </w:r>
    </w:p>
    <w:p w14:paraId="27CA504A" w14:textId="44390ACE" w:rsidR="003D6682" w:rsidRPr="00647A09" w:rsidRDefault="00DE50EA" w:rsidP="00327F22">
      <w:pPr>
        <w:pStyle w:val="BlockText"/>
        <w:spacing w:after="240"/>
        <w:ind w:firstLine="720"/>
        <w:jc w:val="both"/>
        <w:rPr>
          <w:rFonts w:ascii="Arial" w:hAnsi="Arial" w:cs="Arial"/>
        </w:rPr>
      </w:pPr>
      <w:r w:rsidRPr="00DE50EA">
        <w:rPr>
          <w:rFonts w:ascii="Arial" w:hAnsi="Arial" w:cs="Arial"/>
          <w:b/>
          <w:u w:val="single"/>
        </w:rPr>
        <w:t>Section 4.</w:t>
      </w:r>
      <w:r w:rsidR="003D6682" w:rsidRPr="00647A09">
        <w:rPr>
          <w:rFonts w:ascii="Arial" w:hAnsi="Arial" w:cs="Arial"/>
          <w:b/>
        </w:rPr>
        <w:tab/>
      </w:r>
      <w:r w:rsidR="004B6456" w:rsidRPr="00647A09">
        <w:rPr>
          <w:rFonts w:ascii="Arial" w:hAnsi="Arial" w:cs="Arial"/>
          <w:bCs/>
          <w:u w:val="single"/>
        </w:rPr>
        <w:t>Effective Date</w:t>
      </w:r>
      <w:r w:rsidR="004B6456" w:rsidRPr="00647A09">
        <w:rPr>
          <w:rFonts w:ascii="Arial" w:hAnsi="Arial" w:cs="Arial"/>
          <w:bCs/>
        </w:rPr>
        <w:t>.</w:t>
      </w:r>
      <w:r w:rsidR="004B6456" w:rsidRPr="00647A09">
        <w:rPr>
          <w:rFonts w:ascii="Arial" w:hAnsi="Arial" w:cs="Arial"/>
          <w:bCs/>
          <w:u w:val="words"/>
        </w:rPr>
        <w:t xml:space="preserve"> </w:t>
      </w:r>
      <w:r w:rsidR="004B6456" w:rsidRPr="00647A09">
        <w:rPr>
          <w:rFonts w:ascii="Arial" w:hAnsi="Arial" w:cs="Arial"/>
          <w:bCs/>
        </w:rPr>
        <w:t>This Resolution shall become effective immediately</w:t>
      </w:r>
      <w:r w:rsidR="00175543" w:rsidRPr="00647A09">
        <w:rPr>
          <w:rFonts w:ascii="Arial" w:hAnsi="Arial" w:cs="Arial"/>
          <w:bCs/>
        </w:rPr>
        <w:t xml:space="preserve"> upon its adoption</w:t>
      </w:r>
      <w:r w:rsidR="006A2881" w:rsidRPr="00647A09">
        <w:rPr>
          <w:rFonts w:ascii="Arial" w:hAnsi="Arial" w:cs="Arial"/>
          <w:bCs/>
        </w:rPr>
        <w:t>.</w:t>
      </w:r>
    </w:p>
    <w:p w14:paraId="1776FFC0" w14:textId="5402132B" w:rsidR="001D25EC" w:rsidRPr="00647A09" w:rsidRDefault="00DE50EA" w:rsidP="001D25EC">
      <w:pPr>
        <w:pStyle w:val="BlockText"/>
        <w:spacing w:after="240"/>
        <w:ind w:firstLine="720"/>
        <w:jc w:val="both"/>
        <w:rPr>
          <w:rFonts w:ascii="Arial" w:hAnsi="Arial" w:cs="Arial"/>
        </w:rPr>
      </w:pPr>
      <w:r w:rsidRPr="00DE50EA">
        <w:rPr>
          <w:rFonts w:ascii="Arial" w:hAnsi="Arial" w:cs="Arial"/>
          <w:b/>
          <w:u w:val="single"/>
        </w:rPr>
        <w:t xml:space="preserve">Section 5.  </w:t>
      </w:r>
      <w:r>
        <w:rPr>
          <w:rFonts w:ascii="Arial" w:hAnsi="Arial" w:cs="Arial"/>
          <w:b/>
          <w:u w:val="single"/>
        </w:rPr>
        <w:t xml:space="preserve"> </w:t>
      </w:r>
      <w:r w:rsidR="00E358BC" w:rsidRPr="00647A09">
        <w:rPr>
          <w:rFonts w:ascii="Arial" w:hAnsi="Arial" w:cs="Arial"/>
          <w:u w:val="single"/>
        </w:rPr>
        <w:t>S</w:t>
      </w:r>
      <w:r w:rsidR="004B6456" w:rsidRPr="00647A09">
        <w:rPr>
          <w:rFonts w:ascii="Arial" w:hAnsi="Arial" w:cs="Arial"/>
          <w:bCs/>
          <w:u w:val="single"/>
        </w:rPr>
        <w:t>everability</w:t>
      </w:r>
      <w:r w:rsidR="004B6456" w:rsidRPr="00647A09">
        <w:rPr>
          <w:rFonts w:ascii="Arial" w:hAnsi="Arial" w:cs="Arial"/>
          <w:bCs/>
        </w:rPr>
        <w:t xml:space="preserve">.  </w:t>
      </w:r>
      <w:r w:rsidR="00E358BC" w:rsidRPr="00647A09">
        <w:rPr>
          <w:rFonts w:ascii="Arial" w:hAnsi="Arial" w:cs="Arial"/>
        </w:rPr>
        <w:t>If any provision of this Resolution or the application of any such provision to any person or circumstance is held invalid, such invalidity shall not affect other provisions or applications of this Resolution that can be given effect without the invalid provision or application, and to this end the provisions of this Resolution are severable. The City Council declares that it would have adopted this Resolution irrespective of the invalidity of any particular portion of this Resolution</w:t>
      </w:r>
      <w:r w:rsidR="004B6456" w:rsidRPr="00647A09">
        <w:rPr>
          <w:rFonts w:ascii="Arial" w:hAnsi="Arial" w:cs="Arial"/>
        </w:rPr>
        <w:t>.</w:t>
      </w:r>
    </w:p>
    <w:p w14:paraId="4B3E2C8F" w14:textId="319D53FA" w:rsidR="00E358BC" w:rsidRPr="00647A09" w:rsidRDefault="00DE50EA" w:rsidP="001D25EC">
      <w:pPr>
        <w:pStyle w:val="BlockText"/>
        <w:spacing w:after="240"/>
        <w:ind w:firstLine="720"/>
        <w:jc w:val="both"/>
        <w:rPr>
          <w:rFonts w:ascii="Arial" w:hAnsi="Arial" w:cs="Arial"/>
        </w:rPr>
      </w:pPr>
      <w:r w:rsidRPr="00DE50EA">
        <w:rPr>
          <w:rFonts w:ascii="Arial" w:hAnsi="Arial" w:cs="Arial"/>
          <w:b/>
          <w:u w:val="single"/>
        </w:rPr>
        <w:t>Section 6.</w:t>
      </w:r>
      <w:r w:rsidRPr="00647A09">
        <w:rPr>
          <w:rFonts w:ascii="Arial" w:hAnsi="Arial" w:cs="Arial"/>
          <w:b/>
        </w:rPr>
        <w:t xml:space="preserve">  </w:t>
      </w:r>
      <w:r w:rsidR="00E358BC" w:rsidRPr="00647A09">
        <w:rPr>
          <w:rFonts w:ascii="Arial" w:hAnsi="Arial" w:cs="Arial"/>
          <w:u w:val="single"/>
        </w:rPr>
        <w:t>Certification</w:t>
      </w:r>
      <w:r w:rsidR="00E358BC" w:rsidRPr="00647A09">
        <w:rPr>
          <w:rFonts w:ascii="Arial" w:hAnsi="Arial" w:cs="Arial"/>
        </w:rPr>
        <w:t xml:space="preserve">. </w:t>
      </w:r>
      <w:r w:rsidR="001D25EC" w:rsidRPr="00647A09">
        <w:rPr>
          <w:rFonts w:ascii="Arial" w:hAnsi="Arial" w:cs="Arial"/>
        </w:rPr>
        <w:t xml:space="preserve"> </w:t>
      </w:r>
      <w:r w:rsidR="00E358BC" w:rsidRPr="00647A09">
        <w:rPr>
          <w:rFonts w:ascii="Arial" w:hAnsi="Arial" w:cs="Arial"/>
        </w:rPr>
        <w:t xml:space="preserve">The City Clerk shall certify to the adoption of this Resolution. </w:t>
      </w:r>
    </w:p>
    <w:p w14:paraId="2B40528D" w14:textId="042B1851" w:rsidR="00E358BC" w:rsidRPr="00647A09" w:rsidRDefault="00DE50EA" w:rsidP="00E358BC">
      <w:pPr>
        <w:pStyle w:val="BodyText"/>
        <w:spacing w:after="120"/>
        <w:jc w:val="both"/>
        <w:rPr>
          <w:rFonts w:ascii="Arial" w:hAnsi="Arial" w:cs="Arial"/>
        </w:rPr>
      </w:pPr>
      <w:r w:rsidRPr="00DE50EA">
        <w:rPr>
          <w:rFonts w:ascii="Arial" w:hAnsi="Arial" w:cs="Arial"/>
          <w:b/>
          <w:u w:val="single"/>
        </w:rPr>
        <w:t>Section 7.</w:t>
      </w:r>
      <w:r w:rsidRPr="00647A09">
        <w:rPr>
          <w:rFonts w:ascii="Arial" w:hAnsi="Arial" w:cs="Arial"/>
          <w:b/>
        </w:rPr>
        <w:t xml:space="preserve">  </w:t>
      </w:r>
      <w:r>
        <w:rPr>
          <w:rFonts w:ascii="Arial" w:hAnsi="Arial" w:cs="Arial"/>
          <w:b/>
        </w:rPr>
        <w:t xml:space="preserve"> </w:t>
      </w:r>
      <w:r w:rsidR="00E358BC" w:rsidRPr="00647A09">
        <w:rPr>
          <w:rFonts w:ascii="Arial" w:hAnsi="Arial" w:cs="Arial"/>
          <w:u w:val="single"/>
        </w:rPr>
        <w:t>Custodian of Records</w:t>
      </w:r>
      <w:r w:rsidR="00E358BC" w:rsidRPr="00647A09">
        <w:rPr>
          <w:rFonts w:ascii="Arial" w:hAnsi="Arial" w:cs="Arial"/>
        </w:rPr>
        <w:t>. The documents and materials that constitute the record of proceedings on which this Resolution is based are located at the City Clerk’s office located at 8353 Sierra Avenue, Fontana, CA 92335. The custodian of records is the City Clerk.</w:t>
      </w:r>
    </w:p>
    <w:p w14:paraId="5DABB493" w14:textId="77777777" w:rsidR="006C34B2" w:rsidRPr="00647A09" w:rsidRDefault="006C34B2" w:rsidP="00E358BC">
      <w:pPr>
        <w:pStyle w:val="BodyText"/>
        <w:spacing w:after="120"/>
        <w:jc w:val="both"/>
        <w:rPr>
          <w:rFonts w:ascii="Arial" w:hAnsi="Arial" w:cs="Arial"/>
        </w:rPr>
      </w:pPr>
    </w:p>
    <w:p w14:paraId="2F6E8BF6" w14:textId="77777777" w:rsidR="00E86555" w:rsidRPr="00E86555" w:rsidRDefault="00E86555" w:rsidP="00E86555">
      <w:pPr>
        <w:widowControl w:val="0"/>
        <w:autoSpaceDE w:val="0"/>
        <w:autoSpaceDN w:val="0"/>
        <w:ind w:left="720"/>
        <w:rPr>
          <w:rFonts w:ascii="Arial" w:eastAsia="Arial" w:hAnsi="Arial" w:cs="Arial"/>
          <w:szCs w:val="22"/>
        </w:rPr>
      </w:pPr>
      <w:r w:rsidRPr="00E86555">
        <w:rPr>
          <w:rFonts w:ascii="Arial" w:eastAsia="Arial" w:hAnsi="Arial" w:cs="Arial"/>
          <w:b/>
          <w:szCs w:val="22"/>
        </w:rPr>
        <w:t>APPROVED AND</w:t>
      </w:r>
      <w:r w:rsidRPr="00E86555">
        <w:rPr>
          <w:rFonts w:ascii="Arial" w:eastAsia="Arial" w:hAnsi="Arial" w:cs="Arial"/>
          <w:b/>
          <w:spacing w:val="2"/>
          <w:szCs w:val="22"/>
        </w:rPr>
        <w:t xml:space="preserve"> </w:t>
      </w:r>
      <w:r w:rsidRPr="00E86555">
        <w:rPr>
          <w:rFonts w:ascii="Arial" w:eastAsia="Arial" w:hAnsi="Arial" w:cs="Arial"/>
          <w:b/>
          <w:szCs w:val="22"/>
        </w:rPr>
        <w:t>ADOPTED</w:t>
      </w:r>
      <w:r w:rsidRPr="00E86555">
        <w:rPr>
          <w:rFonts w:ascii="Arial" w:eastAsia="Arial" w:hAnsi="Arial" w:cs="Arial"/>
          <w:b/>
          <w:spacing w:val="1"/>
          <w:szCs w:val="22"/>
        </w:rPr>
        <w:t xml:space="preserve"> </w:t>
      </w:r>
      <w:r w:rsidRPr="00E86555">
        <w:rPr>
          <w:rFonts w:ascii="Arial" w:eastAsia="Arial" w:hAnsi="Arial" w:cs="Arial"/>
          <w:szCs w:val="22"/>
        </w:rPr>
        <w:t>this</w:t>
      </w:r>
      <w:r w:rsidRPr="00E86555">
        <w:rPr>
          <w:rFonts w:ascii="Arial" w:eastAsia="Arial" w:hAnsi="Arial" w:cs="Arial"/>
          <w:spacing w:val="-5"/>
          <w:szCs w:val="22"/>
        </w:rPr>
        <w:t xml:space="preserve"> </w:t>
      </w:r>
      <w:r w:rsidRPr="00E86555">
        <w:rPr>
          <w:rFonts w:ascii="Arial" w:eastAsia="Arial" w:hAnsi="Arial" w:cs="Arial"/>
          <w:szCs w:val="22"/>
        </w:rPr>
        <w:t>14</w:t>
      </w:r>
      <w:proofErr w:type="spellStart"/>
      <w:r w:rsidRPr="00E86555">
        <w:rPr>
          <w:rFonts w:ascii="Arial" w:eastAsia="Arial" w:hAnsi="Arial" w:cs="Arial"/>
          <w:position w:val="8"/>
          <w:sz w:val="16"/>
          <w:szCs w:val="22"/>
        </w:rPr>
        <w:t>th</w:t>
      </w:r>
      <w:proofErr w:type="spellEnd"/>
      <w:r w:rsidRPr="00E86555">
        <w:rPr>
          <w:rFonts w:ascii="Arial" w:eastAsia="Arial" w:hAnsi="Arial" w:cs="Arial"/>
          <w:spacing w:val="20"/>
          <w:position w:val="8"/>
          <w:sz w:val="16"/>
          <w:szCs w:val="22"/>
        </w:rPr>
        <w:t xml:space="preserve"> </w:t>
      </w:r>
      <w:r w:rsidRPr="00E86555">
        <w:rPr>
          <w:rFonts w:ascii="Arial" w:eastAsia="Arial" w:hAnsi="Arial" w:cs="Arial"/>
          <w:szCs w:val="22"/>
        </w:rPr>
        <w:t>day</w:t>
      </w:r>
      <w:r w:rsidRPr="00E86555">
        <w:rPr>
          <w:rFonts w:ascii="Arial" w:eastAsia="Arial" w:hAnsi="Arial" w:cs="Arial"/>
          <w:spacing w:val="-5"/>
          <w:szCs w:val="22"/>
        </w:rPr>
        <w:t xml:space="preserve"> </w:t>
      </w:r>
      <w:r w:rsidRPr="00E86555">
        <w:rPr>
          <w:rFonts w:ascii="Arial" w:eastAsia="Arial" w:hAnsi="Arial" w:cs="Arial"/>
          <w:szCs w:val="22"/>
        </w:rPr>
        <w:t>of</w:t>
      </w:r>
      <w:r w:rsidRPr="00E86555">
        <w:rPr>
          <w:rFonts w:ascii="Arial" w:eastAsia="Arial" w:hAnsi="Arial" w:cs="Arial"/>
          <w:spacing w:val="2"/>
          <w:szCs w:val="22"/>
        </w:rPr>
        <w:t xml:space="preserve"> </w:t>
      </w:r>
      <w:proofErr w:type="gramStart"/>
      <w:r w:rsidRPr="00E86555">
        <w:rPr>
          <w:rFonts w:ascii="Arial" w:eastAsia="Arial" w:hAnsi="Arial" w:cs="Arial"/>
          <w:szCs w:val="22"/>
        </w:rPr>
        <w:t>October,</w:t>
      </w:r>
      <w:proofErr w:type="gramEnd"/>
      <w:r w:rsidRPr="00E86555">
        <w:rPr>
          <w:rFonts w:ascii="Arial" w:eastAsia="Arial" w:hAnsi="Arial" w:cs="Arial"/>
          <w:spacing w:val="-1"/>
          <w:szCs w:val="22"/>
        </w:rPr>
        <w:t xml:space="preserve"> </w:t>
      </w:r>
      <w:r w:rsidRPr="00E86555">
        <w:rPr>
          <w:rFonts w:ascii="Arial" w:eastAsia="Arial" w:hAnsi="Arial" w:cs="Arial"/>
          <w:spacing w:val="-2"/>
          <w:szCs w:val="22"/>
        </w:rPr>
        <w:t>2025.</w:t>
      </w:r>
    </w:p>
    <w:p w14:paraId="3EFC2A8E" w14:textId="77777777" w:rsidR="00E86555" w:rsidRPr="00E86555" w:rsidRDefault="00E86555" w:rsidP="00E86555">
      <w:pPr>
        <w:widowControl w:val="0"/>
        <w:autoSpaceDE w:val="0"/>
        <w:autoSpaceDN w:val="0"/>
        <w:rPr>
          <w:rFonts w:ascii="Arial" w:eastAsia="Arial" w:hAnsi="Arial" w:cs="Arial"/>
        </w:rPr>
      </w:pPr>
    </w:p>
    <w:p w14:paraId="6AF96509" w14:textId="77777777" w:rsidR="00E86555" w:rsidRPr="00E86555" w:rsidRDefault="00E86555" w:rsidP="00E86555">
      <w:pPr>
        <w:widowControl w:val="0"/>
        <w:autoSpaceDE w:val="0"/>
        <w:autoSpaceDN w:val="0"/>
        <w:rPr>
          <w:rFonts w:ascii="Arial" w:eastAsia="Arial" w:hAnsi="Arial" w:cs="Arial"/>
        </w:rPr>
      </w:pPr>
    </w:p>
    <w:p w14:paraId="7CA5EB86" w14:textId="77777777" w:rsidR="00E86555" w:rsidRPr="00E86555" w:rsidRDefault="00E86555" w:rsidP="00E86555">
      <w:pPr>
        <w:widowControl w:val="0"/>
        <w:autoSpaceDE w:val="0"/>
        <w:autoSpaceDN w:val="0"/>
        <w:jc w:val="both"/>
        <w:outlineLvl w:val="0"/>
        <w:rPr>
          <w:rFonts w:ascii="Arial" w:eastAsia="Arial" w:hAnsi="Arial" w:cs="Arial"/>
          <w:b/>
          <w:bCs/>
        </w:rPr>
      </w:pPr>
      <w:r w:rsidRPr="00E86555">
        <w:rPr>
          <w:rFonts w:ascii="Arial" w:eastAsia="Arial" w:hAnsi="Arial" w:cs="Arial"/>
          <w:b/>
          <w:bCs/>
        </w:rPr>
        <w:t>READ</w:t>
      </w:r>
      <w:r w:rsidRPr="00E86555">
        <w:rPr>
          <w:rFonts w:ascii="Arial" w:eastAsia="Arial" w:hAnsi="Arial" w:cs="Arial"/>
          <w:b/>
          <w:bCs/>
          <w:spacing w:val="-1"/>
        </w:rPr>
        <w:t xml:space="preserve"> </w:t>
      </w:r>
      <w:r w:rsidRPr="00E86555">
        <w:rPr>
          <w:rFonts w:ascii="Arial" w:eastAsia="Arial" w:hAnsi="Arial" w:cs="Arial"/>
          <w:b/>
          <w:bCs/>
        </w:rPr>
        <w:t>AND APPROVED</w:t>
      </w:r>
      <w:r w:rsidRPr="00E86555">
        <w:rPr>
          <w:rFonts w:ascii="Arial" w:eastAsia="Arial" w:hAnsi="Arial" w:cs="Arial"/>
          <w:b/>
          <w:bCs/>
          <w:spacing w:val="-2"/>
        </w:rPr>
        <w:t xml:space="preserve"> </w:t>
      </w:r>
      <w:r w:rsidRPr="00E86555">
        <w:rPr>
          <w:rFonts w:ascii="Arial" w:eastAsia="Arial" w:hAnsi="Arial" w:cs="Arial"/>
          <w:b/>
          <w:bCs/>
        </w:rPr>
        <w:t>AS</w:t>
      </w:r>
      <w:r w:rsidRPr="00E86555">
        <w:rPr>
          <w:rFonts w:ascii="Arial" w:eastAsia="Arial" w:hAnsi="Arial" w:cs="Arial"/>
          <w:b/>
          <w:bCs/>
          <w:spacing w:val="-4"/>
        </w:rPr>
        <w:t xml:space="preserve"> </w:t>
      </w:r>
      <w:r w:rsidRPr="00E86555">
        <w:rPr>
          <w:rFonts w:ascii="Arial" w:eastAsia="Arial" w:hAnsi="Arial" w:cs="Arial"/>
          <w:b/>
          <w:bCs/>
        </w:rPr>
        <w:t>TO</w:t>
      </w:r>
      <w:r w:rsidRPr="00E86555">
        <w:rPr>
          <w:rFonts w:ascii="Arial" w:eastAsia="Arial" w:hAnsi="Arial" w:cs="Arial"/>
          <w:b/>
          <w:bCs/>
          <w:spacing w:val="-4"/>
        </w:rPr>
        <w:t xml:space="preserve"> </w:t>
      </w:r>
      <w:r w:rsidRPr="00E86555">
        <w:rPr>
          <w:rFonts w:ascii="Arial" w:eastAsia="Arial" w:hAnsi="Arial" w:cs="Arial"/>
          <w:b/>
          <w:bCs/>
        </w:rPr>
        <w:t>LEGAL</w:t>
      </w:r>
      <w:r w:rsidRPr="00E86555">
        <w:rPr>
          <w:rFonts w:ascii="Arial" w:eastAsia="Arial" w:hAnsi="Arial" w:cs="Arial"/>
          <w:b/>
          <w:bCs/>
          <w:spacing w:val="-3"/>
        </w:rPr>
        <w:t xml:space="preserve"> </w:t>
      </w:r>
      <w:r w:rsidRPr="00E86555">
        <w:rPr>
          <w:rFonts w:ascii="Arial" w:eastAsia="Arial" w:hAnsi="Arial" w:cs="Arial"/>
          <w:b/>
          <w:bCs/>
          <w:spacing w:val="-4"/>
        </w:rPr>
        <w:t>FORM:</w:t>
      </w:r>
    </w:p>
    <w:p w14:paraId="04496B32" w14:textId="77777777" w:rsidR="00E86555" w:rsidRPr="00E86555" w:rsidRDefault="00E86555" w:rsidP="00E86555">
      <w:pPr>
        <w:widowControl w:val="0"/>
        <w:autoSpaceDE w:val="0"/>
        <w:autoSpaceDN w:val="0"/>
        <w:rPr>
          <w:rFonts w:ascii="Arial" w:eastAsia="Arial" w:hAnsi="Arial" w:cs="Arial"/>
          <w:b/>
          <w:sz w:val="20"/>
        </w:rPr>
      </w:pPr>
    </w:p>
    <w:p w14:paraId="0FA205DA" w14:textId="77777777" w:rsidR="00E86555" w:rsidRPr="00E86555" w:rsidRDefault="00E86555" w:rsidP="00E86555">
      <w:pPr>
        <w:widowControl w:val="0"/>
        <w:autoSpaceDE w:val="0"/>
        <w:autoSpaceDN w:val="0"/>
        <w:rPr>
          <w:rFonts w:ascii="Arial" w:eastAsia="Arial" w:hAnsi="Arial" w:cs="Arial"/>
          <w:b/>
          <w:sz w:val="20"/>
        </w:rPr>
      </w:pPr>
    </w:p>
    <w:p w14:paraId="55C747DF" w14:textId="77777777" w:rsidR="00E86555" w:rsidRPr="00E86555" w:rsidRDefault="00E86555" w:rsidP="00E86555">
      <w:pPr>
        <w:widowControl w:val="0"/>
        <w:autoSpaceDE w:val="0"/>
        <w:autoSpaceDN w:val="0"/>
        <w:spacing w:before="103"/>
        <w:rPr>
          <w:rFonts w:ascii="Arial" w:eastAsia="Arial" w:hAnsi="Arial" w:cs="Arial"/>
          <w:b/>
          <w:sz w:val="20"/>
        </w:rPr>
      </w:pPr>
      <w:r w:rsidRPr="00E86555">
        <w:rPr>
          <w:rFonts w:ascii="Arial" w:eastAsia="Arial" w:hAnsi="Arial" w:cs="Arial"/>
          <w:b/>
          <w:noProof/>
          <w:sz w:val="20"/>
        </w:rPr>
        <mc:AlternateContent>
          <mc:Choice Requires="wps">
            <w:drawing>
              <wp:anchor distT="0" distB="0" distL="0" distR="0" simplePos="0" relativeHeight="251659264" behindDoc="1" locked="0" layoutInCell="1" allowOverlap="1" wp14:anchorId="47CB4622" wp14:editId="5C4E7219">
                <wp:simplePos x="0" y="0"/>
                <wp:positionH relativeFrom="page">
                  <wp:posOffset>914704</wp:posOffset>
                </wp:positionH>
                <wp:positionV relativeFrom="paragraph">
                  <wp:posOffset>227266</wp:posOffset>
                </wp:positionV>
                <wp:extent cx="3049905"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9905" cy="1270"/>
                        </a:xfrm>
                        <a:custGeom>
                          <a:avLst/>
                          <a:gdLst/>
                          <a:ahLst/>
                          <a:cxnLst/>
                          <a:rect l="l" t="t" r="r" b="b"/>
                          <a:pathLst>
                            <a:path w="3049905">
                              <a:moveTo>
                                <a:pt x="0" y="0"/>
                              </a:moveTo>
                              <a:lnTo>
                                <a:pt x="3049448"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2C6BE57" id="Graphic 1" o:spid="_x0000_s1026" style="position:absolute;margin-left:1in;margin-top:17.9pt;width:240.15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30499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" path="m,l3049448,e" filled="f" strokeweight=".26669mm">
                <v:path arrowok="t"/>
                <w10:wrap type="topAndBottom" anchorx="page"/>
              </v:shape>
            </w:pict>
          </mc:Fallback>
        </mc:AlternateContent>
      </w:r>
    </w:p>
    <w:p w14:paraId="591D2162" w14:textId="77777777" w:rsidR="00E86555" w:rsidRPr="00E86555" w:rsidRDefault="00E86555" w:rsidP="00E86555">
      <w:pPr>
        <w:widowControl w:val="0"/>
        <w:autoSpaceDE w:val="0"/>
        <w:autoSpaceDN w:val="0"/>
        <w:spacing w:before="3"/>
        <w:rPr>
          <w:rFonts w:ascii="Arial" w:eastAsia="Arial" w:hAnsi="Arial" w:cs="Arial"/>
        </w:rPr>
      </w:pPr>
      <w:r w:rsidRPr="00E86555">
        <w:rPr>
          <w:rFonts w:ascii="Arial" w:eastAsia="Arial" w:hAnsi="Arial" w:cs="Arial"/>
        </w:rPr>
        <w:t>City</w:t>
      </w:r>
      <w:r w:rsidRPr="00E86555">
        <w:rPr>
          <w:rFonts w:ascii="Arial" w:eastAsia="Arial" w:hAnsi="Arial" w:cs="Arial"/>
          <w:spacing w:val="-4"/>
        </w:rPr>
        <w:t xml:space="preserve"> </w:t>
      </w:r>
      <w:r w:rsidRPr="00E86555">
        <w:rPr>
          <w:rFonts w:ascii="Arial" w:eastAsia="Arial" w:hAnsi="Arial" w:cs="Arial"/>
          <w:spacing w:val="-2"/>
        </w:rPr>
        <w:t>Attorney</w:t>
      </w:r>
    </w:p>
    <w:p w14:paraId="4D96919B" w14:textId="77777777" w:rsidR="00E86555" w:rsidRPr="00E86555" w:rsidRDefault="00E86555" w:rsidP="00E86555">
      <w:pPr>
        <w:widowControl w:val="0"/>
        <w:autoSpaceDE w:val="0"/>
        <w:autoSpaceDN w:val="0"/>
        <w:spacing w:before="2"/>
        <w:rPr>
          <w:rFonts w:ascii="Arial" w:eastAsia="Arial" w:hAnsi="Arial" w:cs="Arial"/>
        </w:rPr>
      </w:pPr>
    </w:p>
    <w:p w14:paraId="245CBB75" w14:textId="77777777" w:rsidR="00E86555" w:rsidRPr="00E86555" w:rsidRDefault="00E86555" w:rsidP="00E86555">
      <w:pPr>
        <w:widowControl w:val="0"/>
        <w:autoSpaceDE w:val="0"/>
        <w:autoSpaceDN w:val="0"/>
        <w:spacing w:line="237" w:lineRule="auto"/>
        <w:ind w:firstLine="719"/>
        <w:jc w:val="both"/>
        <w:rPr>
          <w:rFonts w:ascii="Arial" w:eastAsia="Arial" w:hAnsi="Arial" w:cs="Arial"/>
        </w:rPr>
      </w:pPr>
      <w:r w:rsidRPr="00E86555">
        <w:rPr>
          <w:rFonts w:ascii="Arial" w:eastAsia="Arial" w:hAnsi="Arial" w:cs="Arial"/>
        </w:rPr>
        <w:t>I,</w:t>
      </w:r>
      <w:r w:rsidRPr="00E86555">
        <w:rPr>
          <w:rFonts w:ascii="Arial" w:eastAsia="Arial" w:hAnsi="Arial" w:cs="Arial"/>
          <w:spacing w:val="-5"/>
        </w:rPr>
        <w:t xml:space="preserve"> </w:t>
      </w:r>
      <w:r w:rsidRPr="00E86555">
        <w:rPr>
          <w:rFonts w:ascii="Arial" w:eastAsia="Arial" w:hAnsi="Arial" w:cs="Arial"/>
        </w:rPr>
        <w:t>Germaine</w:t>
      </w:r>
      <w:r w:rsidRPr="00E86555">
        <w:rPr>
          <w:rFonts w:ascii="Arial" w:eastAsia="Arial" w:hAnsi="Arial" w:cs="Arial"/>
          <w:spacing w:val="-5"/>
        </w:rPr>
        <w:t xml:space="preserve"> </w:t>
      </w:r>
      <w:r w:rsidRPr="00E86555">
        <w:rPr>
          <w:rFonts w:ascii="Arial" w:eastAsia="Arial" w:hAnsi="Arial" w:cs="Arial"/>
        </w:rPr>
        <w:t>Key,</w:t>
      </w:r>
      <w:r w:rsidRPr="00E86555">
        <w:rPr>
          <w:rFonts w:ascii="Arial" w:eastAsia="Arial" w:hAnsi="Arial" w:cs="Arial"/>
          <w:spacing w:val="-5"/>
        </w:rPr>
        <w:t xml:space="preserve"> </w:t>
      </w:r>
      <w:r w:rsidRPr="00E86555">
        <w:rPr>
          <w:rFonts w:ascii="Arial" w:eastAsia="Arial" w:hAnsi="Arial" w:cs="Arial"/>
        </w:rPr>
        <w:t>City</w:t>
      </w:r>
      <w:r w:rsidRPr="00E86555">
        <w:rPr>
          <w:rFonts w:ascii="Arial" w:eastAsia="Arial" w:hAnsi="Arial" w:cs="Arial"/>
          <w:spacing w:val="-7"/>
        </w:rPr>
        <w:t xml:space="preserve"> </w:t>
      </w:r>
      <w:r w:rsidRPr="00E86555">
        <w:rPr>
          <w:rFonts w:ascii="Arial" w:eastAsia="Arial" w:hAnsi="Arial" w:cs="Arial"/>
        </w:rPr>
        <w:t>Clerk</w:t>
      </w:r>
      <w:r w:rsidRPr="00E86555">
        <w:rPr>
          <w:rFonts w:ascii="Arial" w:eastAsia="Arial" w:hAnsi="Arial" w:cs="Arial"/>
          <w:spacing w:val="-6"/>
        </w:rPr>
        <w:t xml:space="preserve"> </w:t>
      </w:r>
      <w:r w:rsidRPr="00E86555">
        <w:rPr>
          <w:rFonts w:ascii="Arial" w:eastAsia="Arial" w:hAnsi="Arial" w:cs="Arial"/>
        </w:rPr>
        <w:t>of</w:t>
      </w:r>
      <w:r w:rsidRPr="00E86555">
        <w:rPr>
          <w:rFonts w:ascii="Arial" w:eastAsia="Arial" w:hAnsi="Arial" w:cs="Arial"/>
          <w:spacing w:val="-3"/>
        </w:rPr>
        <w:t xml:space="preserve"> </w:t>
      </w:r>
      <w:r w:rsidRPr="00E86555">
        <w:rPr>
          <w:rFonts w:ascii="Arial" w:eastAsia="Arial" w:hAnsi="Arial" w:cs="Arial"/>
        </w:rPr>
        <w:t>the</w:t>
      </w:r>
      <w:r w:rsidRPr="00E86555">
        <w:rPr>
          <w:rFonts w:ascii="Arial" w:eastAsia="Arial" w:hAnsi="Arial" w:cs="Arial"/>
          <w:spacing w:val="-5"/>
        </w:rPr>
        <w:t xml:space="preserve"> </w:t>
      </w:r>
      <w:r w:rsidRPr="00E86555">
        <w:rPr>
          <w:rFonts w:ascii="Arial" w:eastAsia="Arial" w:hAnsi="Arial" w:cs="Arial"/>
        </w:rPr>
        <w:t>City</w:t>
      </w:r>
      <w:r w:rsidRPr="00E86555">
        <w:rPr>
          <w:rFonts w:ascii="Arial" w:eastAsia="Arial" w:hAnsi="Arial" w:cs="Arial"/>
          <w:spacing w:val="-7"/>
        </w:rPr>
        <w:t xml:space="preserve"> </w:t>
      </w:r>
      <w:r w:rsidRPr="00E86555">
        <w:rPr>
          <w:rFonts w:ascii="Arial" w:eastAsia="Arial" w:hAnsi="Arial" w:cs="Arial"/>
        </w:rPr>
        <w:t>of</w:t>
      </w:r>
      <w:r w:rsidRPr="00E86555">
        <w:rPr>
          <w:rFonts w:ascii="Arial" w:eastAsia="Arial" w:hAnsi="Arial" w:cs="Arial"/>
          <w:spacing w:val="-5"/>
        </w:rPr>
        <w:t xml:space="preserve"> </w:t>
      </w:r>
      <w:r w:rsidRPr="00E86555">
        <w:rPr>
          <w:rFonts w:ascii="Arial" w:eastAsia="Arial" w:hAnsi="Arial" w:cs="Arial"/>
        </w:rPr>
        <w:t>Fontana,</w:t>
      </w:r>
      <w:r w:rsidRPr="00E86555">
        <w:rPr>
          <w:rFonts w:ascii="Arial" w:eastAsia="Arial" w:hAnsi="Arial" w:cs="Arial"/>
          <w:spacing w:val="-5"/>
        </w:rPr>
        <w:t xml:space="preserve"> </w:t>
      </w:r>
      <w:r w:rsidRPr="00E86555">
        <w:rPr>
          <w:rFonts w:ascii="Arial" w:eastAsia="Arial" w:hAnsi="Arial" w:cs="Arial"/>
        </w:rPr>
        <w:t>and</w:t>
      </w:r>
      <w:r w:rsidRPr="00E86555">
        <w:rPr>
          <w:rFonts w:ascii="Arial" w:eastAsia="Arial" w:hAnsi="Arial" w:cs="Arial"/>
          <w:spacing w:val="-7"/>
        </w:rPr>
        <w:t xml:space="preserve"> </w:t>
      </w:r>
      <w:r w:rsidRPr="00E86555">
        <w:rPr>
          <w:rFonts w:ascii="Arial" w:eastAsia="Arial" w:hAnsi="Arial" w:cs="Arial"/>
        </w:rPr>
        <w:t>Ex-Officio</w:t>
      </w:r>
      <w:r w:rsidRPr="00E86555">
        <w:rPr>
          <w:rFonts w:ascii="Arial" w:eastAsia="Arial" w:hAnsi="Arial" w:cs="Arial"/>
          <w:spacing w:val="-7"/>
        </w:rPr>
        <w:t xml:space="preserve"> </w:t>
      </w:r>
      <w:r w:rsidRPr="00E86555">
        <w:rPr>
          <w:rFonts w:ascii="Arial" w:eastAsia="Arial" w:hAnsi="Arial" w:cs="Arial"/>
        </w:rPr>
        <w:t>Clerk</w:t>
      </w:r>
      <w:r w:rsidRPr="00E86555">
        <w:rPr>
          <w:rFonts w:ascii="Arial" w:eastAsia="Arial" w:hAnsi="Arial" w:cs="Arial"/>
          <w:spacing w:val="-6"/>
        </w:rPr>
        <w:t xml:space="preserve"> </w:t>
      </w:r>
      <w:r w:rsidRPr="00E86555">
        <w:rPr>
          <w:rFonts w:ascii="Arial" w:eastAsia="Arial" w:hAnsi="Arial" w:cs="Arial"/>
        </w:rPr>
        <w:t>of</w:t>
      </w:r>
      <w:r w:rsidRPr="00E86555">
        <w:rPr>
          <w:rFonts w:ascii="Arial" w:eastAsia="Arial" w:hAnsi="Arial" w:cs="Arial"/>
          <w:spacing w:val="-5"/>
        </w:rPr>
        <w:t xml:space="preserve"> </w:t>
      </w:r>
      <w:r w:rsidRPr="00E86555">
        <w:rPr>
          <w:rFonts w:ascii="Arial" w:eastAsia="Arial" w:hAnsi="Arial" w:cs="Arial"/>
        </w:rPr>
        <w:t>the</w:t>
      </w:r>
      <w:r w:rsidRPr="00E86555">
        <w:rPr>
          <w:rFonts w:ascii="Arial" w:eastAsia="Arial" w:hAnsi="Arial" w:cs="Arial"/>
          <w:spacing w:val="-7"/>
        </w:rPr>
        <w:t xml:space="preserve"> </w:t>
      </w:r>
      <w:r w:rsidRPr="00E86555">
        <w:rPr>
          <w:rFonts w:ascii="Arial" w:eastAsia="Arial" w:hAnsi="Arial" w:cs="Arial"/>
        </w:rPr>
        <w:t>City Council, do</w:t>
      </w:r>
      <w:r w:rsidRPr="00E86555">
        <w:rPr>
          <w:rFonts w:ascii="Arial" w:eastAsia="Arial" w:hAnsi="Arial" w:cs="Arial"/>
          <w:spacing w:val="-1"/>
        </w:rPr>
        <w:t xml:space="preserve"> </w:t>
      </w:r>
      <w:r w:rsidRPr="00E86555">
        <w:rPr>
          <w:rFonts w:ascii="Arial" w:eastAsia="Arial" w:hAnsi="Arial" w:cs="Arial"/>
        </w:rPr>
        <w:t>hereby certify that the</w:t>
      </w:r>
      <w:r w:rsidRPr="00E86555">
        <w:rPr>
          <w:rFonts w:ascii="Arial" w:eastAsia="Arial" w:hAnsi="Arial" w:cs="Arial"/>
          <w:spacing w:val="-1"/>
        </w:rPr>
        <w:t xml:space="preserve"> </w:t>
      </w:r>
      <w:r w:rsidRPr="00E86555">
        <w:rPr>
          <w:rFonts w:ascii="Arial" w:eastAsia="Arial" w:hAnsi="Arial" w:cs="Arial"/>
        </w:rPr>
        <w:t>foregoing resolution is the actual resolution duly and regularly adopted by the City Council at a regular meeting on the 14</w:t>
      </w:r>
      <w:proofErr w:type="spellStart"/>
      <w:r w:rsidRPr="00E86555">
        <w:rPr>
          <w:rFonts w:ascii="Arial" w:eastAsia="Arial" w:hAnsi="Arial" w:cs="Arial"/>
          <w:position w:val="8"/>
          <w:sz w:val="16"/>
        </w:rPr>
        <w:t>th</w:t>
      </w:r>
      <w:proofErr w:type="spellEnd"/>
      <w:r w:rsidRPr="00E86555">
        <w:rPr>
          <w:rFonts w:ascii="Arial" w:eastAsia="Arial" w:hAnsi="Arial" w:cs="Arial"/>
          <w:spacing w:val="40"/>
          <w:position w:val="8"/>
          <w:sz w:val="16"/>
        </w:rPr>
        <w:t xml:space="preserve"> </w:t>
      </w:r>
      <w:r w:rsidRPr="00E86555">
        <w:rPr>
          <w:rFonts w:ascii="Arial" w:eastAsia="Arial" w:hAnsi="Arial" w:cs="Arial"/>
        </w:rPr>
        <w:t xml:space="preserve">day of </w:t>
      </w:r>
      <w:proofErr w:type="gramStart"/>
      <w:r w:rsidRPr="00E86555">
        <w:rPr>
          <w:rFonts w:ascii="Arial" w:eastAsia="Arial" w:hAnsi="Arial" w:cs="Arial"/>
        </w:rPr>
        <w:t>October,</w:t>
      </w:r>
      <w:proofErr w:type="gramEnd"/>
      <w:r w:rsidRPr="00E86555">
        <w:rPr>
          <w:rFonts w:ascii="Arial" w:eastAsia="Arial" w:hAnsi="Arial" w:cs="Arial"/>
        </w:rPr>
        <w:t xml:space="preserve"> 2025, by the following vote to wit:</w:t>
      </w:r>
    </w:p>
    <w:p w14:paraId="14902A4F" w14:textId="77777777" w:rsidR="00E86555" w:rsidRPr="00E86555" w:rsidRDefault="00E86555" w:rsidP="00E86555">
      <w:pPr>
        <w:widowControl w:val="0"/>
        <w:autoSpaceDE w:val="0"/>
        <w:autoSpaceDN w:val="0"/>
        <w:spacing w:before="4"/>
        <w:rPr>
          <w:rFonts w:ascii="Arial" w:eastAsia="Arial" w:hAnsi="Arial" w:cs="Arial"/>
        </w:rPr>
      </w:pPr>
    </w:p>
    <w:p w14:paraId="79B3D204" w14:textId="77777777" w:rsidR="00E86555" w:rsidRPr="00E86555" w:rsidRDefault="00E86555" w:rsidP="00E86555">
      <w:pPr>
        <w:widowControl w:val="0"/>
        <w:autoSpaceDE w:val="0"/>
        <w:autoSpaceDN w:val="0"/>
        <w:ind w:right="7830"/>
        <w:outlineLvl w:val="0"/>
        <w:rPr>
          <w:rFonts w:ascii="Arial" w:eastAsia="Arial" w:hAnsi="Arial" w:cs="Arial"/>
          <w:b/>
          <w:bCs/>
        </w:rPr>
      </w:pPr>
      <w:r w:rsidRPr="00E86555">
        <w:rPr>
          <w:rFonts w:ascii="Arial" w:eastAsia="Arial" w:hAnsi="Arial" w:cs="Arial"/>
          <w:b/>
          <w:bCs/>
          <w:spacing w:val="-2"/>
        </w:rPr>
        <w:t>AYES: NOES: ABSENT: ABSTAIN:</w:t>
      </w:r>
    </w:p>
    <w:p w14:paraId="028CE1F0" w14:textId="77777777" w:rsidR="00E86555" w:rsidRPr="00E86555" w:rsidRDefault="00E86555" w:rsidP="00E86555">
      <w:pPr>
        <w:widowControl w:val="0"/>
        <w:autoSpaceDE w:val="0"/>
        <w:autoSpaceDN w:val="0"/>
        <w:rPr>
          <w:rFonts w:ascii="Arial" w:eastAsia="Arial" w:hAnsi="Arial" w:cs="Arial"/>
          <w:b/>
          <w:sz w:val="20"/>
        </w:rPr>
      </w:pPr>
    </w:p>
    <w:p w14:paraId="71C458AD" w14:textId="77777777" w:rsidR="00E86555" w:rsidRPr="00E86555" w:rsidRDefault="00E86555" w:rsidP="00E86555">
      <w:pPr>
        <w:widowControl w:val="0"/>
        <w:autoSpaceDE w:val="0"/>
        <w:autoSpaceDN w:val="0"/>
        <w:rPr>
          <w:rFonts w:ascii="Arial" w:eastAsia="Arial" w:hAnsi="Arial" w:cs="Arial"/>
          <w:b/>
          <w:sz w:val="20"/>
        </w:rPr>
      </w:pPr>
    </w:p>
    <w:p w14:paraId="148AD04D" w14:textId="77777777" w:rsidR="00E86555" w:rsidRPr="00E86555" w:rsidRDefault="00E86555" w:rsidP="00E86555">
      <w:pPr>
        <w:widowControl w:val="0"/>
        <w:autoSpaceDE w:val="0"/>
        <w:autoSpaceDN w:val="0"/>
        <w:spacing w:before="90"/>
        <w:rPr>
          <w:rFonts w:ascii="Arial" w:eastAsia="Calibri" w:hAnsi="Arial" w:cs="Arial"/>
          <w:bCs/>
          <w:lang w:bidi="en-US"/>
        </w:rPr>
      </w:pPr>
      <w:r w:rsidRPr="00E86555">
        <w:rPr>
          <w:rFonts w:ascii="Arial" w:eastAsia="Calibri" w:hAnsi="Arial" w:cs="Arial"/>
          <w:bCs/>
          <w:lang w:bidi="en-US"/>
        </w:rPr>
        <w:t>________________________________________</w:t>
      </w:r>
    </w:p>
    <w:p w14:paraId="2C65D04C" w14:textId="77777777" w:rsidR="00E86555" w:rsidRPr="00E86555" w:rsidRDefault="00E86555" w:rsidP="00E86555">
      <w:pPr>
        <w:widowControl w:val="0"/>
        <w:autoSpaceDE w:val="0"/>
        <w:autoSpaceDN w:val="0"/>
        <w:rPr>
          <w:rFonts w:ascii="Arial" w:eastAsia="Calibri" w:hAnsi="Arial" w:cs="Arial"/>
          <w:bCs/>
          <w:lang w:bidi="en-US"/>
        </w:rPr>
      </w:pPr>
      <w:r w:rsidRPr="00E86555">
        <w:rPr>
          <w:rFonts w:ascii="Arial" w:eastAsia="Calibri" w:hAnsi="Arial" w:cs="Arial"/>
          <w:bCs/>
          <w:lang w:bidi="en-US"/>
        </w:rPr>
        <w:t>City Clerk of the City of Fontana</w:t>
      </w:r>
    </w:p>
    <w:p w14:paraId="58F4C189" w14:textId="77777777" w:rsidR="00E86555" w:rsidRPr="00E86555" w:rsidRDefault="00E86555" w:rsidP="00E86555">
      <w:pPr>
        <w:widowControl w:val="0"/>
        <w:autoSpaceDE w:val="0"/>
        <w:autoSpaceDN w:val="0"/>
        <w:rPr>
          <w:rFonts w:ascii="Arial" w:eastAsia="Calibri" w:hAnsi="Arial" w:cs="Arial"/>
          <w:bCs/>
          <w:lang w:bidi="en-US"/>
        </w:rPr>
      </w:pPr>
    </w:p>
    <w:p w14:paraId="40B17B03" w14:textId="77777777" w:rsidR="00E86555" w:rsidRPr="00E86555" w:rsidRDefault="00E86555" w:rsidP="00E86555">
      <w:pPr>
        <w:widowControl w:val="0"/>
        <w:autoSpaceDE w:val="0"/>
        <w:autoSpaceDN w:val="0"/>
        <w:rPr>
          <w:rFonts w:ascii="Arial" w:eastAsia="Calibri" w:hAnsi="Arial" w:cs="Arial"/>
          <w:bCs/>
          <w:lang w:bidi="en-US"/>
        </w:rPr>
      </w:pPr>
    </w:p>
    <w:p w14:paraId="73C8FE8C" w14:textId="77777777" w:rsidR="00E86555" w:rsidRPr="00E86555" w:rsidRDefault="00E86555" w:rsidP="00E86555">
      <w:pPr>
        <w:widowControl w:val="0"/>
        <w:autoSpaceDE w:val="0"/>
        <w:autoSpaceDN w:val="0"/>
        <w:rPr>
          <w:rFonts w:ascii="Arial" w:eastAsia="Calibri" w:hAnsi="Arial" w:cs="Arial"/>
          <w:bCs/>
          <w:lang w:bidi="en-US"/>
        </w:rPr>
      </w:pPr>
      <w:r w:rsidRPr="00E86555">
        <w:rPr>
          <w:rFonts w:ascii="Arial" w:eastAsia="Calibri" w:hAnsi="Arial" w:cs="Arial"/>
          <w:bCs/>
          <w:lang w:bidi="en-US"/>
        </w:rPr>
        <w:t>________________________________________</w:t>
      </w:r>
    </w:p>
    <w:p w14:paraId="00DA469C" w14:textId="77777777" w:rsidR="00E86555" w:rsidRPr="00E86555" w:rsidRDefault="00E86555" w:rsidP="00E86555">
      <w:pPr>
        <w:widowControl w:val="0"/>
        <w:autoSpaceDE w:val="0"/>
        <w:autoSpaceDN w:val="0"/>
        <w:rPr>
          <w:rFonts w:ascii="Arial" w:eastAsia="Calibri" w:hAnsi="Arial" w:cs="Arial"/>
          <w:bCs/>
          <w:lang w:bidi="en-US"/>
        </w:rPr>
      </w:pPr>
      <w:r w:rsidRPr="00E86555">
        <w:rPr>
          <w:rFonts w:ascii="Arial" w:eastAsia="Calibri" w:hAnsi="Arial" w:cs="Arial"/>
          <w:bCs/>
          <w:lang w:bidi="en-US"/>
        </w:rPr>
        <w:t>Mayor of the City of Fontana</w:t>
      </w:r>
    </w:p>
    <w:p w14:paraId="50D38AFD" w14:textId="77777777" w:rsidR="00E86555" w:rsidRPr="00E86555" w:rsidRDefault="00E86555" w:rsidP="00E86555">
      <w:pPr>
        <w:widowControl w:val="0"/>
        <w:autoSpaceDE w:val="0"/>
        <w:autoSpaceDN w:val="0"/>
        <w:rPr>
          <w:rFonts w:ascii="Arial" w:eastAsia="Calibri" w:hAnsi="Arial" w:cs="Arial"/>
          <w:bCs/>
          <w:lang w:bidi="en-US"/>
        </w:rPr>
      </w:pPr>
    </w:p>
    <w:p w14:paraId="5E87EE37" w14:textId="77777777" w:rsidR="00E86555" w:rsidRPr="00E86555" w:rsidRDefault="00E86555" w:rsidP="00E86555">
      <w:pPr>
        <w:widowControl w:val="0"/>
        <w:autoSpaceDE w:val="0"/>
        <w:autoSpaceDN w:val="0"/>
        <w:rPr>
          <w:rFonts w:ascii="Arial" w:eastAsia="Calibri" w:hAnsi="Arial" w:cs="Arial"/>
          <w:b/>
          <w:lang w:bidi="en-US"/>
        </w:rPr>
      </w:pPr>
      <w:r w:rsidRPr="00E86555">
        <w:rPr>
          <w:rFonts w:ascii="Arial" w:eastAsia="Calibri" w:hAnsi="Arial" w:cs="Arial"/>
          <w:b/>
          <w:lang w:bidi="en-US"/>
        </w:rPr>
        <w:t xml:space="preserve">ATTEST: </w:t>
      </w:r>
    </w:p>
    <w:p w14:paraId="1FCAA546" w14:textId="77777777" w:rsidR="00E86555" w:rsidRPr="00E86555" w:rsidRDefault="00E86555" w:rsidP="00E86555">
      <w:pPr>
        <w:widowControl w:val="0"/>
        <w:autoSpaceDE w:val="0"/>
        <w:autoSpaceDN w:val="0"/>
        <w:rPr>
          <w:rFonts w:ascii="Arial" w:eastAsia="Calibri" w:hAnsi="Arial" w:cs="Arial"/>
          <w:bCs/>
          <w:lang w:bidi="en-US"/>
        </w:rPr>
      </w:pPr>
    </w:p>
    <w:p w14:paraId="3C333A7C" w14:textId="77777777" w:rsidR="00E86555" w:rsidRPr="00E86555" w:rsidRDefault="00E86555" w:rsidP="00E86555">
      <w:pPr>
        <w:widowControl w:val="0"/>
        <w:autoSpaceDE w:val="0"/>
        <w:autoSpaceDN w:val="0"/>
        <w:rPr>
          <w:rFonts w:ascii="Arial" w:eastAsia="Calibri" w:hAnsi="Arial" w:cs="Arial"/>
          <w:bCs/>
          <w:lang w:bidi="en-US"/>
        </w:rPr>
      </w:pPr>
    </w:p>
    <w:p w14:paraId="1457688A" w14:textId="77777777" w:rsidR="00E86555" w:rsidRPr="00E86555" w:rsidRDefault="00E86555" w:rsidP="00E86555">
      <w:pPr>
        <w:widowControl w:val="0"/>
        <w:autoSpaceDE w:val="0"/>
        <w:autoSpaceDN w:val="0"/>
        <w:rPr>
          <w:rFonts w:ascii="Arial" w:eastAsia="Calibri" w:hAnsi="Arial" w:cs="Arial"/>
          <w:bCs/>
          <w:lang w:bidi="en-US"/>
        </w:rPr>
      </w:pPr>
      <w:r w:rsidRPr="00E86555">
        <w:rPr>
          <w:rFonts w:ascii="Arial" w:eastAsia="Calibri" w:hAnsi="Arial" w:cs="Arial"/>
          <w:bCs/>
          <w:lang w:bidi="en-US"/>
        </w:rPr>
        <w:t>________________________________________</w:t>
      </w:r>
    </w:p>
    <w:p w14:paraId="7852202A" w14:textId="77777777" w:rsidR="00E86555" w:rsidRPr="00E86555" w:rsidRDefault="00E86555" w:rsidP="00E86555">
      <w:pPr>
        <w:widowControl w:val="0"/>
        <w:autoSpaceDE w:val="0"/>
        <w:autoSpaceDN w:val="0"/>
        <w:rPr>
          <w:rFonts w:ascii="Arial" w:eastAsia="Calibri" w:hAnsi="Arial" w:cs="Arial"/>
          <w:bCs/>
          <w:lang w:bidi="en-US"/>
        </w:rPr>
      </w:pPr>
      <w:r w:rsidRPr="00E86555">
        <w:rPr>
          <w:rFonts w:ascii="Arial" w:eastAsia="Calibri" w:hAnsi="Arial" w:cs="Arial"/>
          <w:bCs/>
          <w:lang w:bidi="en-US"/>
        </w:rPr>
        <w:t xml:space="preserve">City Clerk </w:t>
      </w:r>
    </w:p>
    <w:p w14:paraId="01A8E7A5" w14:textId="77777777" w:rsidR="00E86555" w:rsidRPr="00E86555" w:rsidRDefault="00E86555" w:rsidP="00E86555">
      <w:pPr>
        <w:widowControl w:val="0"/>
        <w:autoSpaceDE w:val="0"/>
        <w:autoSpaceDN w:val="0"/>
        <w:spacing w:before="7"/>
        <w:rPr>
          <w:rFonts w:ascii="Arial" w:eastAsia="Arial" w:hAnsi="Arial" w:cs="Arial"/>
        </w:rPr>
      </w:pPr>
    </w:p>
    <w:p w14:paraId="693373C7" w14:textId="52E5FD3A" w:rsidR="003D6682" w:rsidRPr="00647A09" w:rsidRDefault="003D6682" w:rsidP="00E86555">
      <w:pPr>
        <w:pStyle w:val="BlockText"/>
        <w:spacing w:after="120"/>
        <w:ind w:firstLine="720"/>
        <w:rPr>
          <w:rFonts w:ascii="Arial" w:hAnsi="Arial" w:cs="Arial"/>
          <w:snapToGrid w:val="0"/>
        </w:rPr>
      </w:pPr>
    </w:p>
    <w:sectPr w:rsidR="003D6682" w:rsidRPr="00647A09" w:rsidSect="00CB7B2B">
      <w:headerReference w:type="default" r:id="rId7"/>
      <w:footerReference w:type="default" r:id="rId8"/>
      <w:foot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7146AB" w14:textId="77777777" w:rsidR="003D6682" w:rsidRDefault="003D6682" w:rsidP="00E37618">
      <w:r>
        <w:separator/>
      </w:r>
    </w:p>
  </w:endnote>
  <w:endnote w:type="continuationSeparator" w:id="0">
    <w:p w14:paraId="13B44612" w14:textId="77777777" w:rsidR="003D6682" w:rsidRDefault="003D6682" w:rsidP="00E376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7E33D" w14:textId="77777777" w:rsidR="00DD705C" w:rsidRPr="00DD705C" w:rsidRDefault="00DD705C" w:rsidP="00DD705C">
    <w:pPr>
      <w:pStyle w:val="Footer"/>
      <w:jc w:val="center"/>
      <w:rPr>
        <w:rFonts w:ascii="Arial" w:hAnsi="Arial" w:cs="Arial"/>
      </w:rPr>
    </w:pPr>
    <w:r w:rsidRPr="00DD705C">
      <w:rPr>
        <w:rFonts w:ascii="Arial" w:hAnsi="Arial" w:cs="Arial"/>
      </w:rPr>
      <w:fldChar w:fldCharType="begin"/>
    </w:r>
    <w:r w:rsidRPr="00DD705C">
      <w:rPr>
        <w:rFonts w:ascii="Arial" w:hAnsi="Arial" w:cs="Arial"/>
      </w:rPr>
      <w:instrText xml:space="preserve"> PAGE </w:instrText>
    </w:r>
    <w:r w:rsidRPr="00DD705C">
      <w:rPr>
        <w:rFonts w:ascii="Arial" w:hAnsi="Arial" w:cs="Arial"/>
      </w:rPr>
      <w:fldChar w:fldCharType="separate"/>
    </w:r>
    <w:r w:rsidRPr="00DD705C">
      <w:rPr>
        <w:rFonts w:ascii="Arial" w:hAnsi="Arial" w:cs="Arial"/>
      </w:rPr>
      <w:t>2</w:t>
    </w:r>
    <w:r w:rsidRPr="00DD705C">
      <w:rPr>
        <w:rFonts w:ascii="Arial" w:hAnsi="Arial" w:cs="Arial"/>
      </w:rPr>
      <w:fldChar w:fldCharType="end"/>
    </w:r>
    <w:r w:rsidRPr="00DD705C">
      <w:rPr>
        <w:rFonts w:ascii="Arial" w:hAnsi="Arial" w:cs="Arial"/>
      </w:rPr>
      <w:t xml:space="preserve"> of 3</w:t>
    </w:r>
  </w:p>
  <w:p w14:paraId="666AAA11" w14:textId="77777777" w:rsidR="00DD705C" w:rsidRDefault="00DD70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3B57A" w14:textId="77777777" w:rsidR="00DD705C" w:rsidRPr="00DD705C" w:rsidRDefault="00DD705C" w:rsidP="00DD705C">
    <w:pPr>
      <w:pStyle w:val="Footer"/>
      <w:jc w:val="center"/>
      <w:rPr>
        <w:rFonts w:ascii="Arial" w:hAnsi="Arial" w:cs="Arial"/>
      </w:rPr>
    </w:pPr>
    <w:r w:rsidRPr="00DD705C">
      <w:rPr>
        <w:rFonts w:ascii="Arial" w:hAnsi="Arial" w:cs="Arial"/>
      </w:rPr>
      <w:fldChar w:fldCharType="begin"/>
    </w:r>
    <w:r w:rsidRPr="00DD705C">
      <w:rPr>
        <w:rFonts w:ascii="Arial" w:hAnsi="Arial" w:cs="Arial"/>
      </w:rPr>
      <w:instrText xml:space="preserve"> PAGE </w:instrText>
    </w:r>
    <w:r w:rsidRPr="00DD705C">
      <w:rPr>
        <w:rFonts w:ascii="Arial" w:hAnsi="Arial" w:cs="Arial"/>
      </w:rPr>
      <w:fldChar w:fldCharType="separate"/>
    </w:r>
    <w:r w:rsidRPr="00DD705C">
      <w:rPr>
        <w:rFonts w:ascii="Arial" w:hAnsi="Arial" w:cs="Arial"/>
      </w:rPr>
      <w:t>2</w:t>
    </w:r>
    <w:r w:rsidRPr="00DD705C">
      <w:rPr>
        <w:rFonts w:ascii="Arial" w:hAnsi="Arial" w:cs="Arial"/>
      </w:rPr>
      <w:fldChar w:fldCharType="end"/>
    </w:r>
    <w:r w:rsidRPr="00DD705C">
      <w:rPr>
        <w:rFonts w:ascii="Arial" w:hAnsi="Arial" w:cs="Arial"/>
      </w:rPr>
      <w:t xml:space="preserve"> of 3</w:t>
    </w:r>
  </w:p>
  <w:p w14:paraId="73630715" w14:textId="77777777" w:rsidR="00DD705C" w:rsidRDefault="00DD70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ED961F" w14:textId="77777777" w:rsidR="003D6682" w:rsidRDefault="003D6682" w:rsidP="00E37618">
      <w:r>
        <w:separator/>
      </w:r>
    </w:p>
  </w:footnote>
  <w:footnote w:type="continuationSeparator" w:id="0">
    <w:p w14:paraId="76153795" w14:textId="77777777" w:rsidR="003D6682" w:rsidRDefault="003D6682" w:rsidP="00E376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90D73" w14:textId="5F312B6A" w:rsidR="006514FC" w:rsidRPr="00DD705C" w:rsidRDefault="00CB7B2B" w:rsidP="00CB7B2B">
    <w:pPr>
      <w:pStyle w:val="Header"/>
      <w:rPr>
        <w:rFonts w:ascii="Arial" w:hAnsi="Arial" w:cs="Arial"/>
      </w:rPr>
    </w:pPr>
    <w:r w:rsidRPr="00DD705C">
      <w:rPr>
        <w:rFonts w:ascii="Arial" w:hAnsi="Arial" w:cs="Arial"/>
      </w:rPr>
      <w:t>Resolution No.</w:t>
    </w:r>
    <w:r w:rsidR="00DD705C">
      <w:rPr>
        <w:rFonts w:ascii="Arial" w:hAnsi="Arial" w:cs="Arial"/>
      </w:rPr>
      <w:t xml:space="preserve"> 2025-099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C0AB25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87EFD4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B7C856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254D0C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BF2630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C64A12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5F8212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A269E9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2EAAC1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F5E9E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AF2ABA"/>
    <w:multiLevelType w:val="hybridMultilevel"/>
    <w:tmpl w:val="6D7EDB88"/>
    <w:lvl w:ilvl="0" w:tplc="823E04B8">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3D9198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C6503AC"/>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205F10C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F569D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2EB2BC8"/>
    <w:multiLevelType w:val="hybridMultilevel"/>
    <w:tmpl w:val="BAFAA17E"/>
    <w:lvl w:ilvl="0" w:tplc="9106FCF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574DD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ED5124A"/>
    <w:multiLevelType w:val="hybridMultilevel"/>
    <w:tmpl w:val="CCF428FA"/>
    <w:lvl w:ilvl="0" w:tplc="8364180A">
      <w:start w:val="1"/>
      <w:numFmt w:val="bullet"/>
      <w:pStyle w:val="ListParagraph"/>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7371A0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7632C9D"/>
    <w:multiLevelType w:val="multilevel"/>
    <w:tmpl w:val="4822D29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63BA1BD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6E538C1"/>
    <w:multiLevelType w:val="multilevel"/>
    <w:tmpl w:val="6ED07A4C"/>
    <w:name w:val="zzmpBylaws||Bylaws|2|1|1|5|10|41||1|12|1||1|12|1||1|12|1||1|12|0||mpNA||mpNA||mpNA||mpNA||"/>
    <w:lvl w:ilvl="0">
      <w:start w:val="1"/>
      <w:numFmt w:val="upperRoman"/>
      <w:pStyle w:val="BylawsL1"/>
      <w:suff w:val="nothing"/>
      <w:lvlText w:val="ARTICLE %1"/>
      <w:lvlJc w:val="left"/>
      <w:pPr>
        <w:tabs>
          <w:tab w:val="num" w:pos="0"/>
        </w:tabs>
        <w:ind w:left="0" w:firstLine="0"/>
      </w:pPr>
      <w:rPr>
        <w:b/>
        <w:i w:val="0"/>
        <w:caps/>
        <w:smallCaps w:val="0"/>
        <w:strike w:val="0"/>
        <w:dstrike w:val="0"/>
        <w:color w:val="auto"/>
        <w:u w:val="none"/>
        <w:effect w:val="none"/>
      </w:rPr>
    </w:lvl>
    <w:lvl w:ilvl="1">
      <w:start w:val="1"/>
      <w:numFmt w:val="decimal"/>
      <w:lvlRestart w:val="0"/>
      <w:pStyle w:val="BylawsL2"/>
      <w:lvlText w:val="Section %2."/>
      <w:lvlJc w:val="left"/>
      <w:pPr>
        <w:tabs>
          <w:tab w:val="num" w:pos="2250"/>
        </w:tabs>
        <w:ind w:left="90" w:firstLine="720"/>
      </w:pPr>
      <w:rPr>
        <w:b/>
        <w:i w:val="0"/>
        <w:caps/>
        <w:smallCaps w:val="0"/>
        <w:color w:val="auto"/>
        <w:u w:val="single"/>
      </w:rPr>
    </w:lvl>
    <w:lvl w:ilvl="2">
      <w:start w:val="1"/>
      <w:numFmt w:val="lowerLetter"/>
      <w:pStyle w:val="BylawsL3"/>
      <w:lvlText w:val="(%3)"/>
      <w:lvlJc w:val="left"/>
      <w:pPr>
        <w:tabs>
          <w:tab w:val="num" w:pos="2160"/>
        </w:tabs>
        <w:ind w:left="0" w:firstLine="1440"/>
      </w:pPr>
      <w:rPr>
        <w:b w:val="0"/>
        <w:i w:val="0"/>
        <w:caps w:val="0"/>
        <w:smallCaps w:val="0"/>
        <w:strike w:val="0"/>
        <w:dstrike w:val="0"/>
        <w:color w:val="auto"/>
        <w:u w:val="none"/>
        <w:effect w:val="none"/>
      </w:rPr>
    </w:lvl>
    <w:lvl w:ilvl="3">
      <w:start w:val="1"/>
      <w:numFmt w:val="decimal"/>
      <w:pStyle w:val="BylawsL4"/>
      <w:lvlText w:val="(%4)"/>
      <w:lvlJc w:val="left"/>
      <w:pPr>
        <w:tabs>
          <w:tab w:val="num" w:pos="2880"/>
        </w:tabs>
        <w:ind w:left="0" w:firstLine="2160"/>
      </w:pPr>
      <w:rPr>
        <w:b w:val="0"/>
        <w:i w:val="0"/>
        <w:caps w:val="0"/>
        <w:smallCaps w:val="0"/>
        <w:strike w:val="0"/>
        <w:dstrike w:val="0"/>
        <w:color w:val="auto"/>
        <w:u w:val="none"/>
        <w:effect w:val="none"/>
      </w:rPr>
    </w:lvl>
    <w:lvl w:ilvl="4">
      <w:start w:val="1"/>
      <w:numFmt w:val="lowerRoman"/>
      <w:pStyle w:val="BylawsL5"/>
      <w:lvlText w:val="(%5)"/>
      <w:lvlJc w:val="left"/>
      <w:pPr>
        <w:tabs>
          <w:tab w:val="num" w:pos="3600"/>
        </w:tabs>
        <w:ind w:left="0" w:firstLine="2880"/>
      </w:pPr>
      <w:rPr>
        <w:b w:val="0"/>
        <w:i w:val="0"/>
        <w:caps w:val="0"/>
        <w:smallCaps w:val="0"/>
        <w:strike w:val="0"/>
        <w:dstrike w:val="0"/>
        <w:color w:val="auto"/>
        <w:u w:val="none"/>
        <w:effect w:val="none"/>
      </w:rPr>
    </w:lvl>
    <w:lvl w:ilvl="5">
      <w:start w:val="1"/>
      <w:numFmt w:val="none"/>
      <w:suff w:val="nothing"/>
      <w:lvlText w:val=""/>
      <w:lvlJc w:val="left"/>
      <w:pPr>
        <w:tabs>
          <w:tab w:val="num" w:pos="0"/>
        </w:tabs>
        <w:ind w:left="0" w:firstLine="0"/>
      </w:pPr>
      <w:rPr>
        <w:b w:val="0"/>
        <w:i w:val="0"/>
        <w:caps w:val="0"/>
        <w:smallCaps w:val="0"/>
        <w:strike w:val="0"/>
        <w:dstrike w:val="0"/>
        <w:color w:val="auto"/>
        <w:u w:val="none"/>
        <w:effect w:val="none"/>
      </w:rPr>
    </w:lvl>
    <w:lvl w:ilvl="6">
      <w:start w:val="1"/>
      <w:numFmt w:val="none"/>
      <w:suff w:val="nothing"/>
      <w:lvlText w:val=""/>
      <w:lvlJc w:val="left"/>
      <w:pPr>
        <w:tabs>
          <w:tab w:val="num" w:pos="0"/>
        </w:tabs>
        <w:ind w:left="0" w:firstLine="0"/>
      </w:pPr>
      <w:rPr>
        <w:b w:val="0"/>
        <w:i w:val="0"/>
        <w:caps w:val="0"/>
        <w:smallCaps w:val="0"/>
        <w:strike w:val="0"/>
        <w:dstrike w:val="0"/>
        <w:color w:val="auto"/>
        <w:u w:val="none"/>
        <w:effect w:val="none"/>
      </w:rPr>
    </w:lvl>
    <w:lvl w:ilvl="7">
      <w:start w:val="1"/>
      <w:numFmt w:val="none"/>
      <w:suff w:val="nothing"/>
      <w:lvlText w:val=""/>
      <w:lvlJc w:val="left"/>
      <w:pPr>
        <w:tabs>
          <w:tab w:val="num" w:pos="0"/>
        </w:tabs>
        <w:ind w:left="0" w:firstLine="0"/>
      </w:pPr>
      <w:rPr>
        <w:b w:val="0"/>
        <w:i w:val="0"/>
        <w:caps w:val="0"/>
        <w:smallCaps w:val="0"/>
        <w:strike w:val="0"/>
        <w:dstrike w:val="0"/>
        <w:color w:val="auto"/>
        <w:u w:val="none"/>
        <w:effect w:val="none"/>
      </w:rPr>
    </w:lvl>
    <w:lvl w:ilvl="8">
      <w:start w:val="1"/>
      <w:numFmt w:val="none"/>
      <w:suff w:val="nothing"/>
      <w:lvlText w:val=""/>
      <w:lvlJc w:val="left"/>
      <w:pPr>
        <w:tabs>
          <w:tab w:val="num" w:pos="0"/>
        </w:tabs>
        <w:ind w:left="0" w:firstLine="0"/>
      </w:pPr>
      <w:rPr>
        <w:b w:val="0"/>
        <w:i w:val="0"/>
        <w:caps w:val="0"/>
        <w:smallCaps w:val="0"/>
        <w:strike w:val="0"/>
        <w:dstrike w:val="0"/>
        <w:color w:val="auto"/>
        <w:u w:val="none"/>
        <w:effect w:val="none"/>
      </w:rPr>
    </w:lvl>
  </w:abstractNum>
  <w:abstractNum w:abstractNumId="22" w15:restartNumberingAfterBreak="0">
    <w:nsid w:val="69C62653"/>
    <w:multiLevelType w:val="hybridMultilevel"/>
    <w:tmpl w:val="7910CBC4"/>
    <w:lvl w:ilvl="0" w:tplc="895AD860">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730A29FF"/>
    <w:multiLevelType w:val="hybridMultilevel"/>
    <w:tmpl w:val="F0A0E814"/>
    <w:lvl w:ilvl="0" w:tplc="CD7E092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5256E5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C3D0246"/>
    <w:multiLevelType w:val="multilevel"/>
    <w:tmpl w:val="560EBACC"/>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770656412">
    <w:abstractNumId w:val="17"/>
  </w:num>
  <w:num w:numId="2" w16cid:durableId="610359028">
    <w:abstractNumId w:val="14"/>
  </w:num>
  <w:num w:numId="3" w16cid:durableId="1790274199">
    <w:abstractNumId w:val="25"/>
  </w:num>
  <w:num w:numId="4" w16cid:durableId="1563099930">
    <w:abstractNumId w:val="24"/>
  </w:num>
  <w:num w:numId="5" w16cid:durableId="1741825101">
    <w:abstractNumId w:val="18"/>
  </w:num>
  <w:num w:numId="6" w16cid:durableId="1551267308">
    <w:abstractNumId w:val="19"/>
  </w:num>
  <w:num w:numId="7" w16cid:durableId="248665045">
    <w:abstractNumId w:val="16"/>
  </w:num>
  <w:num w:numId="8" w16cid:durableId="1805543621">
    <w:abstractNumId w:val="20"/>
  </w:num>
  <w:num w:numId="9" w16cid:durableId="375934545">
    <w:abstractNumId w:val="12"/>
  </w:num>
  <w:num w:numId="10" w16cid:durableId="1909067957">
    <w:abstractNumId w:val="13"/>
  </w:num>
  <w:num w:numId="11" w16cid:durableId="2017879667">
    <w:abstractNumId w:val="11"/>
  </w:num>
  <w:num w:numId="12" w16cid:durableId="199898936">
    <w:abstractNumId w:val="0"/>
  </w:num>
  <w:num w:numId="13" w16cid:durableId="1575319061">
    <w:abstractNumId w:val="9"/>
  </w:num>
  <w:num w:numId="14" w16cid:durableId="871915666">
    <w:abstractNumId w:val="7"/>
  </w:num>
  <w:num w:numId="15" w16cid:durableId="795220142">
    <w:abstractNumId w:val="6"/>
  </w:num>
  <w:num w:numId="16" w16cid:durableId="64376327">
    <w:abstractNumId w:val="5"/>
  </w:num>
  <w:num w:numId="17" w16cid:durableId="96487585">
    <w:abstractNumId w:val="4"/>
  </w:num>
  <w:num w:numId="18" w16cid:durableId="179853489">
    <w:abstractNumId w:val="8"/>
  </w:num>
  <w:num w:numId="19" w16cid:durableId="1501921267">
    <w:abstractNumId w:val="3"/>
  </w:num>
  <w:num w:numId="20" w16cid:durableId="1459031734">
    <w:abstractNumId w:val="2"/>
  </w:num>
  <w:num w:numId="21" w16cid:durableId="221252940">
    <w:abstractNumId w:val="1"/>
  </w:num>
  <w:num w:numId="22" w16cid:durableId="754589748">
    <w:abstractNumId w:val="17"/>
  </w:num>
  <w:num w:numId="23" w16cid:durableId="257493994">
    <w:abstractNumId w:val="15"/>
  </w:num>
  <w:num w:numId="24" w16cid:durableId="1702513077">
    <w:abstractNumId w:val="23"/>
  </w:num>
  <w:num w:numId="25" w16cid:durableId="1063218416">
    <w:abstractNumId w:val="22"/>
  </w:num>
  <w:num w:numId="26" w16cid:durableId="1999116928">
    <w:abstractNumId w:val="10"/>
  </w:num>
  <w:num w:numId="27" w16cid:durableId="183371955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8396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85TrailerDate" w:val="0"/>
    <w:docVar w:name="85TrailerDateField" w:val="0"/>
    <w:docVar w:name="85TrailerDraft" w:val="0"/>
    <w:docVar w:name="85TrailerTime" w:val="0"/>
    <w:docVar w:name="DMS_Work10" w:val="0~iManage||1~44275130||2~1||3~Second Amendment to First Restated Agreement with Lamar.||5~MICHELINA.HASSELL||6~MICHELINA.HASSELL||7~WORDX||8~AGRMT||10~10/8/2025 5:39:42 PM||11~10/8/2025 4:39:16 PM||13~29271||14~False||17~public||18~MICHELINA.HASSELL||19~MICHELINA.HASSELL||21~True||22~True||23~False||25~16498||26~00001||27~MUNICITYGEN||41~0||50~False||53~7095||54~6310||60~FONTANA, CITY OF||61~10CA - GENERAL SERVICES - PO #93-24556 24099903||62~Muni City General||74~Michelina Hassell||75~Michelina Hassell||76~WORD 2007||77~Agreements||80~Michelina Hassell||82~docx||85~10/8/2025 5:39:46 PM||99~1/1/0001 12:00:00 AM||106~N:\iManage\Recent\(16498.00001) FONTANA_ CITY OF - 10CA - GENERAL SERVICES - PO _93-24556 24099903\Second Amendment to First Restated Agreement with Lamar.(44275130.1).docx||107~1/1/1753 12:00:00 AM||109~10/8/2025 5:39:45 PM||113~10/8/2025 4:39:16 PM||114~10/8/2025 5:39:42 PM||124~False||"/>
    <w:docVar w:name="MPDocID" w:val="55600.00100\32767945.1"/>
    <w:docVar w:name="MPDocIDTemplate" w:val="%c.%m\|%n|.%v"/>
    <w:docVar w:name="MPDocIDTemplateDefault" w:val="%c.%m\|%n|.%v"/>
    <w:docVar w:name="NewDocStampType" w:val="7"/>
    <w:docVar w:name="zzmp10NoTrailerPromptID" w:val="IMANAGE.44275130.1"/>
  </w:docVars>
  <w:rsids>
    <w:rsidRoot w:val="003D6682"/>
    <w:rsid w:val="00011129"/>
    <w:rsid w:val="00060FE9"/>
    <w:rsid w:val="000672CB"/>
    <w:rsid w:val="00072EAB"/>
    <w:rsid w:val="000B7A37"/>
    <w:rsid w:val="000D63FD"/>
    <w:rsid w:val="0010346F"/>
    <w:rsid w:val="001069CC"/>
    <w:rsid w:val="001116FA"/>
    <w:rsid w:val="0011655F"/>
    <w:rsid w:val="00120FC5"/>
    <w:rsid w:val="00175543"/>
    <w:rsid w:val="00185802"/>
    <w:rsid w:val="001A5485"/>
    <w:rsid w:val="001D25EC"/>
    <w:rsid w:val="001D2C21"/>
    <w:rsid w:val="001F0F36"/>
    <w:rsid w:val="00224B56"/>
    <w:rsid w:val="0025379F"/>
    <w:rsid w:val="00277B53"/>
    <w:rsid w:val="00277E2E"/>
    <w:rsid w:val="00282354"/>
    <w:rsid w:val="00283708"/>
    <w:rsid w:val="00283C64"/>
    <w:rsid w:val="002A307D"/>
    <w:rsid w:val="002A4F29"/>
    <w:rsid w:val="002C7124"/>
    <w:rsid w:val="002D0D40"/>
    <w:rsid w:val="002D35BF"/>
    <w:rsid w:val="002E44A7"/>
    <w:rsid w:val="002F1421"/>
    <w:rsid w:val="003060A8"/>
    <w:rsid w:val="00327F22"/>
    <w:rsid w:val="00332252"/>
    <w:rsid w:val="0034137C"/>
    <w:rsid w:val="00345DAE"/>
    <w:rsid w:val="00374823"/>
    <w:rsid w:val="00374A31"/>
    <w:rsid w:val="00387F63"/>
    <w:rsid w:val="0039537B"/>
    <w:rsid w:val="00395852"/>
    <w:rsid w:val="00396228"/>
    <w:rsid w:val="003A331A"/>
    <w:rsid w:val="003D4157"/>
    <w:rsid w:val="003D6682"/>
    <w:rsid w:val="003D7762"/>
    <w:rsid w:val="003F2A03"/>
    <w:rsid w:val="004021C2"/>
    <w:rsid w:val="004164EC"/>
    <w:rsid w:val="0042479E"/>
    <w:rsid w:val="004307A5"/>
    <w:rsid w:val="00464CE0"/>
    <w:rsid w:val="00474A15"/>
    <w:rsid w:val="0048554A"/>
    <w:rsid w:val="00490931"/>
    <w:rsid w:val="00493627"/>
    <w:rsid w:val="004A1D23"/>
    <w:rsid w:val="004A27EA"/>
    <w:rsid w:val="004A6C26"/>
    <w:rsid w:val="004B61AD"/>
    <w:rsid w:val="004B6456"/>
    <w:rsid w:val="004C55F8"/>
    <w:rsid w:val="004E5BF8"/>
    <w:rsid w:val="00510893"/>
    <w:rsid w:val="00524269"/>
    <w:rsid w:val="005278C7"/>
    <w:rsid w:val="0054654D"/>
    <w:rsid w:val="005623D6"/>
    <w:rsid w:val="0056597B"/>
    <w:rsid w:val="005D00B2"/>
    <w:rsid w:val="005E16B2"/>
    <w:rsid w:val="005E1F82"/>
    <w:rsid w:val="005F0500"/>
    <w:rsid w:val="005F07D7"/>
    <w:rsid w:val="00607777"/>
    <w:rsid w:val="00616BA1"/>
    <w:rsid w:val="00641EBB"/>
    <w:rsid w:val="00647A09"/>
    <w:rsid w:val="006514FC"/>
    <w:rsid w:val="00693E13"/>
    <w:rsid w:val="006A2881"/>
    <w:rsid w:val="006A336B"/>
    <w:rsid w:val="006B2525"/>
    <w:rsid w:val="006C34B2"/>
    <w:rsid w:val="006C3CF7"/>
    <w:rsid w:val="006C44B1"/>
    <w:rsid w:val="006E0893"/>
    <w:rsid w:val="007031D6"/>
    <w:rsid w:val="00711800"/>
    <w:rsid w:val="007556B4"/>
    <w:rsid w:val="007710AE"/>
    <w:rsid w:val="007922D4"/>
    <w:rsid w:val="0079537C"/>
    <w:rsid w:val="007A6CF6"/>
    <w:rsid w:val="007C79BA"/>
    <w:rsid w:val="007D6DAA"/>
    <w:rsid w:val="007D6E6E"/>
    <w:rsid w:val="0080292E"/>
    <w:rsid w:val="00840F9C"/>
    <w:rsid w:val="00854CAF"/>
    <w:rsid w:val="008769E5"/>
    <w:rsid w:val="0088144D"/>
    <w:rsid w:val="008A12B8"/>
    <w:rsid w:val="008B635B"/>
    <w:rsid w:val="008D07B4"/>
    <w:rsid w:val="00934B05"/>
    <w:rsid w:val="00945D20"/>
    <w:rsid w:val="00971673"/>
    <w:rsid w:val="009C0971"/>
    <w:rsid w:val="009D0EEF"/>
    <w:rsid w:val="00A3227A"/>
    <w:rsid w:val="00A63255"/>
    <w:rsid w:val="00A82F1D"/>
    <w:rsid w:val="00A83E9D"/>
    <w:rsid w:val="00A86119"/>
    <w:rsid w:val="00A93C90"/>
    <w:rsid w:val="00AC52B2"/>
    <w:rsid w:val="00AD389F"/>
    <w:rsid w:val="00AF3712"/>
    <w:rsid w:val="00B242CE"/>
    <w:rsid w:val="00B41EF0"/>
    <w:rsid w:val="00B64BF8"/>
    <w:rsid w:val="00B90569"/>
    <w:rsid w:val="00BB27EA"/>
    <w:rsid w:val="00BB74A1"/>
    <w:rsid w:val="00BC02B5"/>
    <w:rsid w:val="00BE107A"/>
    <w:rsid w:val="00BE4CE0"/>
    <w:rsid w:val="00C001AC"/>
    <w:rsid w:val="00C1204F"/>
    <w:rsid w:val="00C244CB"/>
    <w:rsid w:val="00C37AC7"/>
    <w:rsid w:val="00C50AA2"/>
    <w:rsid w:val="00C60DA0"/>
    <w:rsid w:val="00C660FC"/>
    <w:rsid w:val="00C668A1"/>
    <w:rsid w:val="00CB1581"/>
    <w:rsid w:val="00CB20F7"/>
    <w:rsid w:val="00CB7B2B"/>
    <w:rsid w:val="00CD1856"/>
    <w:rsid w:val="00CD438C"/>
    <w:rsid w:val="00CE145A"/>
    <w:rsid w:val="00D337A7"/>
    <w:rsid w:val="00D34972"/>
    <w:rsid w:val="00D41ECA"/>
    <w:rsid w:val="00D53717"/>
    <w:rsid w:val="00D57826"/>
    <w:rsid w:val="00D62D5F"/>
    <w:rsid w:val="00D71EBF"/>
    <w:rsid w:val="00DA618B"/>
    <w:rsid w:val="00DB28A1"/>
    <w:rsid w:val="00DC624B"/>
    <w:rsid w:val="00DD54DC"/>
    <w:rsid w:val="00DD705C"/>
    <w:rsid w:val="00DE50EA"/>
    <w:rsid w:val="00DF4AD7"/>
    <w:rsid w:val="00E22F87"/>
    <w:rsid w:val="00E358BC"/>
    <w:rsid w:val="00E37618"/>
    <w:rsid w:val="00E435B5"/>
    <w:rsid w:val="00E45D60"/>
    <w:rsid w:val="00E45E80"/>
    <w:rsid w:val="00E50344"/>
    <w:rsid w:val="00E51D0F"/>
    <w:rsid w:val="00E62B11"/>
    <w:rsid w:val="00E6531E"/>
    <w:rsid w:val="00E86555"/>
    <w:rsid w:val="00E86908"/>
    <w:rsid w:val="00EA578F"/>
    <w:rsid w:val="00EC5276"/>
    <w:rsid w:val="00EC6CFD"/>
    <w:rsid w:val="00F00FDC"/>
    <w:rsid w:val="00F0294F"/>
    <w:rsid w:val="00F04D90"/>
    <w:rsid w:val="00F1255F"/>
    <w:rsid w:val="00F132EE"/>
    <w:rsid w:val="00F1664D"/>
    <w:rsid w:val="00F256E9"/>
    <w:rsid w:val="00F32800"/>
    <w:rsid w:val="00F41EB3"/>
    <w:rsid w:val="00F673D0"/>
    <w:rsid w:val="00F67729"/>
    <w:rsid w:val="00F765EC"/>
    <w:rsid w:val="00FA1475"/>
    <w:rsid w:val="00FC4513"/>
    <w:rsid w:val="00FC48DA"/>
    <w:rsid w:val="00FF0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3969"/>
    <o:shapelayout v:ext="edit">
      <o:idmap v:ext="edit" data="1"/>
    </o:shapelayout>
  </w:shapeDefaults>
  <w:decimalSymbol w:val="."/>
  <w:listSeparator w:val=","/>
  <w14:docId w14:val="58B3867A"/>
  <w15:docId w15:val="{CAE11A10-1DF5-474B-A3D6-45161CFF9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heme="minorBidi"/>
        <w:sz w:val="24"/>
        <w:szCs w:val="24"/>
        <w:lang w:val="en-US"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2" w:unhideWhenUsed="1" w:qFormat="1"/>
    <w:lsdException w:name="heading 3" w:semiHidden="1" w:uiPriority="2"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qFormat="1"/>
    <w:lsdException w:name="Default Paragraph Font" w:semiHidden="1" w:uiPriority="0"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lsdException w:name="Body Text First Indent" w:semiHidden="1" w:uiPriority="0" w:unhideWhenUsed="1" w:qFormat="1"/>
    <w:lsdException w:name="Body Text First Indent 2" w:semiHidden="1" w:uiPriority="1" w:unhideWhenUsed="1" w:qFormat="1"/>
    <w:lsdException w:name="Note Heading" w:semiHidden="1" w:unhideWhenUsed="1"/>
    <w:lsdException w:name="Body Text 2" w:semiHidden="1" w:uiPriority="1" w:unhideWhenUsed="1" w:qFormat="1"/>
    <w:lsdException w:name="Body Text 3" w:semiHidden="1" w:unhideWhenUsed="1"/>
    <w:lsdException w:name="Body Text Indent 2" w:semiHidden="1" w:uiPriority="1" w:unhideWhenUsed="1" w:qFormat="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664D"/>
    <w:pPr>
      <w:spacing w:after="0"/>
    </w:pPr>
    <w:rPr>
      <w:rFonts w:cs="Times New Roman"/>
    </w:rPr>
  </w:style>
  <w:style w:type="paragraph" w:styleId="Heading1">
    <w:name w:val="heading 1"/>
    <w:basedOn w:val="Normal"/>
    <w:next w:val="BodyText"/>
    <w:link w:val="Heading1Char"/>
    <w:uiPriority w:val="2"/>
    <w:qFormat/>
    <w:rsid w:val="00072EAB"/>
    <w:pPr>
      <w:keepNext/>
      <w:outlineLvl w:val="0"/>
    </w:pPr>
    <w:rPr>
      <w:rFonts w:eastAsiaTheme="majorEastAsia" w:cstheme="majorBidi"/>
      <w:bCs/>
      <w:szCs w:val="28"/>
    </w:rPr>
  </w:style>
  <w:style w:type="paragraph" w:styleId="Heading2">
    <w:name w:val="heading 2"/>
    <w:basedOn w:val="Normal"/>
    <w:next w:val="BodyText"/>
    <w:link w:val="Heading2Char"/>
    <w:uiPriority w:val="2"/>
    <w:qFormat/>
    <w:rsid w:val="00072EAB"/>
    <w:pPr>
      <w:outlineLvl w:val="1"/>
    </w:pPr>
    <w:rPr>
      <w:rFonts w:eastAsiaTheme="majorEastAsia" w:cstheme="majorBidi"/>
      <w:bCs/>
      <w:szCs w:val="26"/>
    </w:rPr>
  </w:style>
  <w:style w:type="paragraph" w:styleId="Heading3">
    <w:name w:val="heading 3"/>
    <w:basedOn w:val="Normal"/>
    <w:next w:val="BodyText"/>
    <w:link w:val="Heading3Char"/>
    <w:uiPriority w:val="2"/>
    <w:qFormat/>
    <w:rsid w:val="00072EAB"/>
    <w:pPr>
      <w:outlineLvl w:val="2"/>
    </w:pPr>
    <w:rPr>
      <w:rFonts w:eastAsiaTheme="majorEastAsia" w:cstheme="majorBidi"/>
      <w:bCs/>
    </w:rPr>
  </w:style>
  <w:style w:type="paragraph" w:styleId="Heading4">
    <w:name w:val="heading 4"/>
    <w:basedOn w:val="Normal"/>
    <w:next w:val="BodyText"/>
    <w:link w:val="Heading4Char"/>
    <w:uiPriority w:val="2"/>
    <w:rsid w:val="00072EAB"/>
    <w:pPr>
      <w:outlineLvl w:val="3"/>
    </w:pPr>
    <w:rPr>
      <w:rFonts w:eastAsiaTheme="majorEastAsia" w:cstheme="majorBidi"/>
      <w:bCs/>
      <w:iCs/>
    </w:rPr>
  </w:style>
  <w:style w:type="paragraph" w:styleId="Heading5">
    <w:name w:val="heading 5"/>
    <w:basedOn w:val="Normal"/>
    <w:next w:val="BodyText"/>
    <w:link w:val="Heading5Char"/>
    <w:uiPriority w:val="2"/>
    <w:rsid w:val="00072EAB"/>
    <w:pPr>
      <w:outlineLvl w:val="4"/>
    </w:pPr>
    <w:rPr>
      <w:rFonts w:eastAsiaTheme="majorEastAsia" w:cstheme="majorBidi"/>
    </w:rPr>
  </w:style>
  <w:style w:type="paragraph" w:styleId="Heading6">
    <w:name w:val="heading 6"/>
    <w:basedOn w:val="Normal"/>
    <w:next w:val="Normal"/>
    <w:link w:val="Heading6Char"/>
    <w:uiPriority w:val="2"/>
    <w:rsid w:val="00072EAB"/>
    <w:pPr>
      <w:outlineLvl w:val="5"/>
    </w:pPr>
    <w:rPr>
      <w:rFonts w:eastAsiaTheme="majorEastAsia" w:cstheme="majorBidi"/>
      <w:iCs/>
    </w:rPr>
  </w:style>
  <w:style w:type="paragraph" w:styleId="Heading7">
    <w:name w:val="heading 7"/>
    <w:basedOn w:val="Normal"/>
    <w:next w:val="BodyText"/>
    <w:link w:val="Heading7Char"/>
    <w:uiPriority w:val="2"/>
    <w:rsid w:val="00072EAB"/>
    <w:pPr>
      <w:outlineLvl w:val="6"/>
    </w:pPr>
    <w:rPr>
      <w:rFonts w:eastAsiaTheme="majorEastAsia" w:cstheme="majorBidi"/>
      <w:iCs/>
    </w:rPr>
  </w:style>
  <w:style w:type="paragraph" w:styleId="Heading8">
    <w:name w:val="heading 8"/>
    <w:basedOn w:val="Normal"/>
    <w:next w:val="BodyText"/>
    <w:link w:val="Heading8Char"/>
    <w:uiPriority w:val="2"/>
    <w:rsid w:val="00072EAB"/>
    <w:pPr>
      <w:outlineLvl w:val="7"/>
    </w:pPr>
    <w:rPr>
      <w:rFonts w:eastAsiaTheme="majorEastAsia" w:cstheme="majorBidi"/>
      <w:szCs w:val="20"/>
    </w:rPr>
  </w:style>
  <w:style w:type="paragraph" w:styleId="Heading9">
    <w:name w:val="heading 9"/>
    <w:basedOn w:val="Normal"/>
    <w:next w:val="BodyText"/>
    <w:link w:val="Heading9Char"/>
    <w:uiPriority w:val="2"/>
    <w:rsid w:val="00072EAB"/>
    <w:pPr>
      <w:outlineLvl w:val="8"/>
    </w:pPr>
    <w:rPr>
      <w:rFonts w:eastAsiaTheme="majorEastAsia" w:cstheme="majorBid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F1664D"/>
    <w:pPr>
      <w:widowControl w:val="0"/>
      <w:spacing w:after="240"/>
      <w:ind w:firstLine="720"/>
    </w:pPr>
  </w:style>
  <w:style w:type="character" w:customStyle="1" w:styleId="BodyTextChar">
    <w:name w:val="Body Text Char"/>
    <w:basedOn w:val="DefaultParagraphFont"/>
    <w:link w:val="BodyText"/>
    <w:rsid w:val="00283708"/>
    <w:rPr>
      <w:rFonts w:cs="Times New Roman"/>
    </w:rPr>
  </w:style>
  <w:style w:type="paragraph" w:customStyle="1" w:styleId="BodyTextContinued">
    <w:name w:val="Body Text Continued"/>
    <w:basedOn w:val="BodyText"/>
    <w:next w:val="BodyText"/>
    <w:rsid w:val="00F1664D"/>
    <w:pPr>
      <w:ind w:firstLine="0"/>
    </w:pPr>
    <w:rPr>
      <w:szCs w:val="20"/>
    </w:rPr>
  </w:style>
  <w:style w:type="paragraph" w:styleId="Quote">
    <w:name w:val="Quote"/>
    <w:basedOn w:val="Normal"/>
    <w:next w:val="BodyTextContinued"/>
    <w:link w:val="QuoteChar"/>
    <w:qFormat/>
    <w:rsid w:val="00F1664D"/>
    <w:pPr>
      <w:spacing w:after="240"/>
      <w:ind w:left="1440" w:right="1440"/>
    </w:pPr>
    <w:rPr>
      <w:szCs w:val="20"/>
    </w:rPr>
  </w:style>
  <w:style w:type="character" w:customStyle="1" w:styleId="QuoteChar">
    <w:name w:val="Quote Char"/>
    <w:basedOn w:val="DefaultParagraphFont"/>
    <w:link w:val="Quote"/>
    <w:rsid w:val="00854CAF"/>
    <w:rPr>
      <w:rFonts w:cs="Times New Roman"/>
      <w:szCs w:val="20"/>
    </w:rPr>
  </w:style>
  <w:style w:type="paragraph" w:styleId="Header">
    <w:name w:val="header"/>
    <w:basedOn w:val="Normal"/>
    <w:link w:val="HeaderChar"/>
    <w:rsid w:val="00F1664D"/>
    <w:pPr>
      <w:tabs>
        <w:tab w:val="center" w:pos="4680"/>
        <w:tab w:val="right" w:pos="9360"/>
      </w:tabs>
    </w:pPr>
  </w:style>
  <w:style w:type="character" w:customStyle="1" w:styleId="HeaderChar">
    <w:name w:val="Header Char"/>
    <w:basedOn w:val="DefaultParagraphFont"/>
    <w:link w:val="Header"/>
    <w:rsid w:val="004A27EA"/>
    <w:rPr>
      <w:rFonts w:cs="Times New Roman"/>
    </w:rPr>
  </w:style>
  <w:style w:type="paragraph" w:styleId="Footer">
    <w:name w:val="footer"/>
    <w:basedOn w:val="Normal"/>
    <w:link w:val="FooterChar"/>
    <w:uiPriority w:val="99"/>
    <w:rsid w:val="00F1664D"/>
    <w:pPr>
      <w:tabs>
        <w:tab w:val="center" w:pos="4680"/>
        <w:tab w:val="right" w:pos="9360"/>
      </w:tabs>
    </w:pPr>
  </w:style>
  <w:style w:type="character" w:customStyle="1" w:styleId="FooterChar">
    <w:name w:val="Footer Char"/>
    <w:basedOn w:val="DefaultParagraphFont"/>
    <w:link w:val="Footer"/>
    <w:uiPriority w:val="99"/>
    <w:rsid w:val="004A27EA"/>
    <w:rPr>
      <w:rFonts w:cs="Times New Roman"/>
    </w:rPr>
  </w:style>
  <w:style w:type="character" w:styleId="PageNumber">
    <w:name w:val="page number"/>
    <w:basedOn w:val="DefaultParagraphFont"/>
    <w:rsid w:val="00F1664D"/>
  </w:style>
  <w:style w:type="paragraph" w:styleId="BalloonText">
    <w:name w:val="Balloon Text"/>
    <w:basedOn w:val="Normal"/>
    <w:link w:val="BalloonTextChar"/>
    <w:uiPriority w:val="99"/>
    <w:semiHidden/>
    <w:unhideWhenUsed/>
    <w:rsid w:val="00E37618"/>
    <w:rPr>
      <w:rFonts w:ascii="Tahoma" w:hAnsi="Tahoma" w:cs="Tahoma"/>
      <w:sz w:val="16"/>
      <w:szCs w:val="16"/>
    </w:rPr>
  </w:style>
  <w:style w:type="character" w:customStyle="1" w:styleId="BalloonTextChar">
    <w:name w:val="Balloon Text Char"/>
    <w:basedOn w:val="DefaultParagraphFont"/>
    <w:link w:val="BalloonText"/>
    <w:uiPriority w:val="99"/>
    <w:semiHidden/>
    <w:rsid w:val="00E37618"/>
    <w:rPr>
      <w:rFonts w:ascii="Tahoma" w:hAnsi="Tahoma" w:cs="Tahoma"/>
      <w:sz w:val="16"/>
      <w:szCs w:val="16"/>
    </w:rPr>
  </w:style>
  <w:style w:type="character" w:customStyle="1" w:styleId="Heading1Char">
    <w:name w:val="Heading 1 Char"/>
    <w:basedOn w:val="DefaultParagraphFont"/>
    <w:link w:val="Heading1"/>
    <w:uiPriority w:val="2"/>
    <w:rsid w:val="00072EAB"/>
    <w:rPr>
      <w:rFonts w:eastAsiaTheme="majorEastAsia" w:cstheme="majorBidi"/>
      <w:bCs/>
      <w:szCs w:val="28"/>
    </w:rPr>
  </w:style>
  <w:style w:type="character" w:customStyle="1" w:styleId="Heading2Char">
    <w:name w:val="Heading 2 Char"/>
    <w:basedOn w:val="DefaultParagraphFont"/>
    <w:link w:val="Heading2"/>
    <w:uiPriority w:val="2"/>
    <w:rsid w:val="00072EAB"/>
    <w:rPr>
      <w:rFonts w:eastAsiaTheme="majorEastAsia" w:cstheme="majorBidi"/>
      <w:bCs/>
      <w:szCs w:val="26"/>
    </w:rPr>
  </w:style>
  <w:style w:type="character" w:customStyle="1" w:styleId="Heading3Char">
    <w:name w:val="Heading 3 Char"/>
    <w:basedOn w:val="DefaultParagraphFont"/>
    <w:link w:val="Heading3"/>
    <w:uiPriority w:val="2"/>
    <w:rsid w:val="00072EAB"/>
    <w:rPr>
      <w:rFonts w:eastAsiaTheme="majorEastAsia" w:cstheme="majorBidi"/>
      <w:bCs/>
    </w:rPr>
  </w:style>
  <w:style w:type="character" w:customStyle="1" w:styleId="Heading4Char">
    <w:name w:val="Heading 4 Char"/>
    <w:basedOn w:val="DefaultParagraphFont"/>
    <w:link w:val="Heading4"/>
    <w:uiPriority w:val="2"/>
    <w:rsid w:val="00072EAB"/>
    <w:rPr>
      <w:rFonts w:eastAsiaTheme="majorEastAsia" w:cstheme="majorBidi"/>
      <w:bCs/>
      <w:iCs/>
    </w:rPr>
  </w:style>
  <w:style w:type="character" w:customStyle="1" w:styleId="Heading5Char">
    <w:name w:val="Heading 5 Char"/>
    <w:basedOn w:val="DefaultParagraphFont"/>
    <w:link w:val="Heading5"/>
    <w:uiPriority w:val="2"/>
    <w:rsid w:val="00072EAB"/>
    <w:rPr>
      <w:rFonts w:eastAsiaTheme="majorEastAsia" w:cstheme="majorBidi"/>
    </w:rPr>
  </w:style>
  <w:style w:type="character" w:customStyle="1" w:styleId="Heading6Char">
    <w:name w:val="Heading 6 Char"/>
    <w:basedOn w:val="DefaultParagraphFont"/>
    <w:link w:val="Heading6"/>
    <w:uiPriority w:val="2"/>
    <w:rsid w:val="00072EAB"/>
    <w:rPr>
      <w:rFonts w:eastAsiaTheme="majorEastAsia" w:cstheme="majorBidi"/>
      <w:iCs/>
    </w:rPr>
  </w:style>
  <w:style w:type="character" w:customStyle="1" w:styleId="Heading7Char">
    <w:name w:val="Heading 7 Char"/>
    <w:basedOn w:val="DefaultParagraphFont"/>
    <w:link w:val="Heading7"/>
    <w:uiPriority w:val="2"/>
    <w:rsid w:val="00072EAB"/>
    <w:rPr>
      <w:rFonts w:eastAsiaTheme="majorEastAsia" w:cstheme="majorBidi"/>
      <w:iCs/>
    </w:rPr>
  </w:style>
  <w:style w:type="character" w:customStyle="1" w:styleId="Heading8Char">
    <w:name w:val="Heading 8 Char"/>
    <w:basedOn w:val="DefaultParagraphFont"/>
    <w:link w:val="Heading8"/>
    <w:uiPriority w:val="2"/>
    <w:rsid w:val="00072EAB"/>
    <w:rPr>
      <w:rFonts w:eastAsiaTheme="majorEastAsia" w:cstheme="majorBidi"/>
      <w:szCs w:val="20"/>
    </w:rPr>
  </w:style>
  <w:style w:type="character" w:customStyle="1" w:styleId="Heading9Char">
    <w:name w:val="Heading 9 Char"/>
    <w:basedOn w:val="DefaultParagraphFont"/>
    <w:link w:val="Heading9"/>
    <w:uiPriority w:val="2"/>
    <w:rsid w:val="00072EAB"/>
    <w:rPr>
      <w:rFonts w:eastAsiaTheme="majorEastAsia" w:cstheme="majorBidi"/>
      <w:iCs/>
      <w:szCs w:val="20"/>
    </w:rPr>
  </w:style>
  <w:style w:type="paragraph" w:styleId="Title">
    <w:name w:val="Title"/>
    <w:basedOn w:val="Normal"/>
    <w:next w:val="BodyText"/>
    <w:link w:val="TitleChar"/>
    <w:qFormat/>
    <w:rsid w:val="00854CAF"/>
    <w:pPr>
      <w:contextualSpacing/>
      <w:jc w:val="center"/>
    </w:pPr>
    <w:rPr>
      <w:rFonts w:eastAsiaTheme="majorEastAsia" w:cstheme="majorBidi"/>
      <w:b/>
      <w:kern w:val="28"/>
      <w:szCs w:val="52"/>
    </w:rPr>
  </w:style>
  <w:style w:type="character" w:customStyle="1" w:styleId="TitleChar">
    <w:name w:val="Title Char"/>
    <w:basedOn w:val="DefaultParagraphFont"/>
    <w:link w:val="Title"/>
    <w:rsid w:val="00854CAF"/>
    <w:rPr>
      <w:rFonts w:eastAsiaTheme="majorEastAsia" w:cstheme="majorBidi"/>
      <w:b/>
      <w:kern w:val="28"/>
      <w:szCs w:val="52"/>
    </w:rPr>
  </w:style>
  <w:style w:type="paragraph" w:styleId="Subtitle">
    <w:name w:val="Subtitle"/>
    <w:basedOn w:val="Normal"/>
    <w:next w:val="BodyText"/>
    <w:link w:val="SubtitleChar"/>
    <w:qFormat/>
    <w:rsid w:val="00854CAF"/>
    <w:pPr>
      <w:numPr>
        <w:ilvl w:val="1"/>
      </w:numPr>
      <w:jc w:val="center"/>
    </w:pPr>
    <w:rPr>
      <w:rFonts w:eastAsiaTheme="majorEastAsia" w:cstheme="majorBidi"/>
      <w:iCs/>
    </w:rPr>
  </w:style>
  <w:style w:type="character" w:customStyle="1" w:styleId="SubtitleChar">
    <w:name w:val="Subtitle Char"/>
    <w:basedOn w:val="DefaultParagraphFont"/>
    <w:link w:val="Subtitle"/>
    <w:rsid w:val="00854CAF"/>
    <w:rPr>
      <w:rFonts w:eastAsiaTheme="majorEastAsia" w:cstheme="majorBidi"/>
      <w:iCs/>
    </w:rPr>
  </w:style>
  <w:style w:type="character" w:styleId="SubtleEmphasis">
    <w:name w:val="Subtle Emphasis"/>
    <w:basedOn w:val="DefaultParagraphFont"/>
    <w:uiPriority w:val="19"/>
    <w:semiHidden/>
    <w:rsid w:val="004021C2"/>
    <w:rPr>
      <w:i/>
      <w:iCs/>
      <w:color w:val="auto"/>
    </w:rPr>
  </w:style>
  <w:style w:type="character" w:styleId="Emphasis">
    <w:name w:val="Emphasis"/>
    <w:basedOn w:val="DefaultParagraphFont"/>
    <w:uiPriority w:val="20"/>
    <w:semiHidden/>
    <w:rsid w:val="004021C2"/>
    <w:rPr>
      <w:i/>
      <w:iCs/>
    </w:rPr>
  </w:style>
  <w:style w:type="character" w:styleId="IntenseEmphasis">
    <w:name w:val="Intense Emphasis"/>
    <w:basedOn w:val="DefaultParagraphFont"/>
    <w:uiPriority w:val="21"/>
    <w:semiHidden/>
    <w:rsid w:val="004021C2"/>
    <w:rPr>
      <w:b/>
      <w:bCs/>
      <w:i/>
      <w:iCs/>
      <w:color w:val="auto"/>
    </w:rPr>
  </w:style>
  <w:style w:type="character" w:styleId="Strong">
    <w:name w:val="Strong"/>
    <w:basedOn w:val="DefaultParagraphFont"/>
    <w:uiPriority w:val="22"/>
    <w:semiHidden/>
    <w:rsid w:val="004021C2"/>
    <w:rPr>
      <w:b/>
      <w:bCs/>
    </w:rPr>
  </w:style>
  <w:style w:type="paragraph" w:styleId="IntenseQuote">
    <w:name w:val="Intense Quote"/>
    <w:basedOn w:val="Normal"/>
    <w:next w:val="BodyText"/>
    <w:link w:val="IntenseQuoteChar"/>
    <w:uiPriority w:val="30"/>
    <w:semiHidden/>
    <w:rsid w:val="004021C2"/>
    <w:pPr>
      <w:ind w:left="1440" w:right="1440"/>
    </w:pPr>
    <w:rPr>
      <w:b/>
      <w:bCs/>
      <w:i/>
      <w:iCs/>
    </w:rPr>
  </w:style>
  <w:style w:type="character" w:customStyle="1" w:styleId="IntenseQuoteChar">
    <w:name w:val="Intense Quote Char"/>
    <w:basedOn w:val="DefaultParagraphFont"/>
    <w:link w:val="IntenseQuote"/>
    <w:uiPriority w:val="30"/>
    <w:semiHidden/>
    <w:rsid w:val="003D7762"/>
    <w:rPr>
      <w:b/>
      <w:bCs/>
      <w:i/>
      <w:iCs/>
    </w:rPr>
  </w:style>
  <w:style w:type="character" w:styleId="SubtleReference">
    <w:name w:val="Subtle Reference"/>
    <w:basedOn w:val="DefaultParagraphFont"/>
    <w:uiPriority w:val="31"/>
    <w:semiHidden/>
    <w:rsid w:val="004021C2"/>
    <w:rPr>
      <w:smallCaps/>
      <w:color w:val="auto"/>
      <w:u w:val="single"/>
    </w:rPr>
  </w:style>
  <w:style w:type="character" w:styleId="IntenseReference">
    <w:name w:val="Intense Reference"/>
    <w:basedOn w:val="DefaultParagraphFont"/>
    <w:uiPriority w:val="32"/>
    <w:semiHidden/>
    <w:rsid w:val="004021C2"/>
    <w:rPr>
      <w:b/>
      <w:bCs/>
      <w:caps w:val="0"/>
      <w:smallCaps/>
      <w:color w:val="auto"/>
      <w:spacing w:val="0"/>
      <w:kern w:val="0"/>
      <w:u w:val="single"/>
    </w:rPr>
  </w:style>
  <w:style w:type="character" w:styleId="BookTitle">
    <w:name w:val="Book Title"/>
    <w:basedOn w:val="DefaultParagraphFont"/>
    <w:uiPriority w:val="33"/>
    <w:semiHidden/>
    <w:rsid w:val="004021C2"/>
    <w:rPr>
      <w:b/>
      <w:bCs/>
      <w:smallCaps/>
      <w:spacing w:val="5"/>
    </w:rPr>
  </w:style>
  <w:style w:type="paragraph" w:styleId="ListParagraph">
    <w:name w:val="List Paragraph"/>
    <w:basedOn w:val="Normal"/>
    <w:uiPriority w:val="34"/>
    <w:qFormat/>
    <w:rsid w:val="00C244CB"/>
    <w:pPr>
      <w:numPr>
        <w:numId w:val="22"/>
      </w:numPr>
      <w:ind w:hanging="720"/>
      <w:contextualSpacing/>
    </w:pPr>
  </w:style>
  <w:style w:type="paragraph" w:styleId="Caption">
    <w:name w:val="caption"/>
    <w:basedOn w:val="Normal"/>
    <w:next w:val="BodyText"/>
    <w:uiPriority w:val="35"/>
    <w:semiHidden/>
    <w:unhideWhenUsed/>
    <w:rsid w:val="004021C2"/>
    <w:rPr>
      <w:b/>
      <w:bCs/>
      <w:sz w:val="20"/>
      <w:szCs w:val="18"/>
    </w:rPr>
  </w:style>
  <w:style w:type="paragraph" w:styleId="Bibliography">
    <w:name w:val="Bibliography"/>
    <w:basedOn w:val="Normal"/>
    <w:next w:val="BodyText"/>
    <w:uiPriority w:val="37"/>
    <w:semiHidden/>
    <w:unhideWhenUsed/>
    <w:rsid w:val="004021C2"/>
  </w:style>
  <w:style w:type="paragraph" w:styleId="TOC1">
    <w:name w:val="toc 1"/>
    <w:basedOn w:val="Normal"/>
    <w:next w:val="Normal"/>
    <w:autoRedefine/>
    <w:uiPriority w:val="39"/>
    <w:semiHidden/>
    <w:unhideWhenUsed/>
    <w:rsid w:val="004021C2"/>
    <w:pPr>
      <w:spacing w:after="120"/>
      <w:contextualSpacing/>
    </w:pPr>
  </w:style>
  <w:style w:type="paragraph" w:styleId="TOC2">
    <w:name w:val="toc 2"/>
    <w:basedOn w:val="Normal"/>
    <w:next w:val="Normal"/>
    <w:autoRedefine/>
    <w:uiPriority w:val="39"/>
    <w:semiHidden/>
    <w:unhideWhenUsed/>
    <w:rsid w:val="004021C2"/>
    <w:pPr>
      <w:spacing w:after="120"/>
      <w:ind w:left="360"/>
      <w:contextualSpacing/>
    </w:pPr>
  </w:style>
  <w:style w:type="paragraph" w:styleId="TOC3">
    <w:name w:val="toc 3"/>
    <w:basedOn w:val="Normal"/>
    <w:next w:val="Normal"/>
    <w:autoRedefine/>
    <w:uiPriority w:val="39"/>
    <w:semiHidden/>
    <w:unhideWhenUsed/>
    <w:rsid w:val="004021C2"/>
    <w:pPr>
      <w:spacing w:after="120"/>
      <w:ind w:left="720"/>
      <w:contextualSpacing/>
    </w:pPr>
  </w:style>
  <w:style w:type="paragraph" w:styleId="TOC4">
    <w:name w:val="toc 4"/>
    <w:basedOn w:val="Normal"/>
    <w:next w:val="Normal"/>
    <w:autoRedefine/>
    <w:uiPriority w:val="39"/>
    <w:semiHidden/>
    <w:unhideWhenUsed/>
    <w:rsid w:val="004021C2"/>
    <w:pPr>
      <w:spacing w:after="120"/>
      <w:ind w:left="1080"/>
      <w:contextualSpacing/>
    </w:pPr>
  </w:style>
  <w:style w:type="paragraph" w:styleId="TOC5">
    <w:name w:val="toc 5"/>
    <w:basedOn w:val="Normal"/>
    <w:next w:val="Normal"/>
    <w:autoRedefine/>
    <w:uiPriority w:val="39"/>
    <w:semiHidden/>
    <w:unhideWhenUsed/>
    <w:rsid w:val="004021C2"/>
    <w:pPr>
      <w:spacing w:after="120"/>
      <w:ind w:left="1440"/>
      <w:contextualSpacing/>
    </w:pPr>
  </w:style>
  <w:style w:type="paragraph" w:styleId="TOC6">
    <w:name w:val="toc 6"/>
    <w:basedOn w:val="Normal"/>
    <w:next w:val="Normal"/>
    <w:autoRedefine/>
    <w:uiPriority w:val="39"/>
    <w:semiHidden/>
    <w:unhideWhenUsed/>
    <w:rsid w:val="004021C2"/>
    <w:pPr>
      <w:spacing w:after="120"/>
      <w:ind w:left="1800"/>
      <w:contextualSpacing/>
    </w:pPr>
  </w:style>
  <w:style w:type="paragraph" w:styleId="TOC7">
    <w:name w:val="toc 7"/>
    <w:basedOn w:val="Normal"/>
    <w:next w:val="Normal"/>
    <w:autoRedefine/>
    <w:uiPriority w:val="39"/>
    <w:semiHidden/>
    <w:unhideWhenUsed/>
    <w:rsid w:val="004021C2"/>
    <w:pPr>
      <w:spacing w:after="120"/>
      <w:ind w:left="2160"/>
      <w:contextualSpacing/>
    </w:pPr>
  </w:style>
  <w:style w:type="paragraph" w:styleId="TOC8">
    <w:name w:val="toc 8"/>
    <w:basedOn w:val="Normal"/>
    <w:next w:val="Normal"/>
    <w:autoRedefine/>
    <w:uiPriority w:val="39"/>
    <w:semiHidden/>
    <w:unhideWhenUsed/>
    <w:rsid w:val="00F673D0"/>
    <w:pPr>
      <w:spacing w:after="120"/>
      <w:ind w:left="2520"/>
      <w:contextualSpacing/>
    </w:pPr>
  </w:style>
  <w:style w:type="paragraph" w:styleId="TOC9">
    <w:name w:val="toc 9"/>
    <w:basedOn w:val="Normal"/>
    <w:next w:val="Normal"/>
    <w:autoRedefine/>
    <w:uiPriority w:val="39"/>
    <w:semiHidden/>
    <w:unhideWhenUsed/>
    <w:rsid w:val="00F673D0"/>
    <w:pPr>
      <w:spacing w:after="120"/>
      <w:ind w:left="2880"/>
      <w:contextualSpacing/>
    </w:pPr>
  </w:style>
  <w:style w:type="paragraph" w:styleId="TOCHeading">
    <w:name w:val="TOC Heading"/>
    <w:basedOn w:val="Heading1"/>
    <w:next w:val="Normal"/>
    <w:uiPriority w:val="39"/>
    <w:semiHidden/>
    <w:unhideWhenUsed/>
    <w:rsid w:val="004021C2"/>
    <w:pPr>
      <w:spacing w:after="480"/>
      <w:outlineLvl w:val="9"/>
    </w:pPr>
    <w:rPr>
      <w:b/>
    </w:rPr>
  </w:style>
  <w:style w:type="table" w:styleId="TableGrid">
    <w:name w:val="Table Grid"/>
    <w:basedOn w:val="TableNormal"/>
    <w:uiPriority w:val="59"/>
    <w:rsid w:val="004021C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qFormat/>
    <w:rsid w:val="00854CAF"/>
    <w:rPr>
      <w:rFonts w:eastAsiaTheme="minorEastAsia"/>
      <w:iCs/>
    </w:rPr>
  </w:style>
  <w:style w:type="paragraph" w:styleId="BodyText2">
    <w:name w:val="Body Text 2"/>
    <w:basedOn w:val="Normal"/>
    <w:link w:val="BodyText2Char"/>
    <w:uiPriority w:val="1"/>
    <w:qFormat/>
    <w:rsid w:val="00854CAF"/>
    <w:pPr>
      <w:spacing w:line="480" w:lineRule="auto"/>
      <w:ind w:firstLine="720"/>
    </w:pPr>
  </w:style>
  <w:style w:type="character" w:customStyle="1" w:styleId="BodyText2Char">
    <w:name w:val="Body Text 2 Char"/>
    <w:basedOn w:val="DefaultParagraphFont"/>
    <w:link w:val="BodyText2"/>
    <w:uiPriority w:val="1"/>
    <w:rsid w:val="00854CAF"/>
  </w:style>
  <w:style w:type="paragraph" w:styleId="BodyText3">
    <w:name w:val="Body Text 3"/>
    <w:basedOn w:val="Normal"/>
    <w:link w:val="BodyText3Char"/>
    <w:uiPriority w:val="99"/>
    <w:semiHidden/>
    <w:unhideWhenUsed/>
    <w:rsid w:val="002E44A7"/>
    <w:pPr>
      <w:ind w:firstLine="720"/>
    </w:pPr>
    <w:rPr>
      <w:szCs w:val="16"/>
    </w:rPr>
  </w:style>
  <w:style w:type="character" w:customStyle="1" w:styleId="BodyText3Char">
    <w:name w:val="Body Text 3 Char"/>
    <w:basedOn w:val="DefaultParagraphFont"/>
    <w:link w:val="BodyText3"/>
    <w:uiPriority w:val="99"/>
    <w:semiHidden/>
    <w:rsid w:val="002E44A7"/>
    <w:rPr>
      <w:rFonts w:ascii="Times New Roman" w:hAnsi="Times New Roman" w:cs="Times New Roman"/>
      <w:sz w:val="24"/>
      <w:szCs w:val="16"/>
    </w:rPr>
  </w:style>
  <w:style w:type="paragraph" w:styleId="BodyTextFirstIndent">
    <w:name w:val="Body Text First Indent"/>
    <w:basedOn w:val="BodyText"/>
    <w:link w:val="BodyTextFirstIndentChar"/>
    <w:qFormat/>
    <w:rsid w:val="00854CAF"/>
    <w:pPr>
      <w:ind w:firstLine="1440"/>
    </w:pPr>
  </w:style>
  <w:style w:type="character" w:customStyle="1" w:styleId="BodyTextFirstIndentChar">
    <w:name w:val="Body Text First Indent Char"/>
    <w:basedOn w:val="BodyTextChar"/>
    <w:link w:val="BodyTextFirstIndent"/>
    <w:rsid w:val="00854CAF"/>
    <w:rPr>
      <w:rFonts w:cs="Times New Roman"/>
    </w:rPr>
  </w:style>
  <w:style w:type="paragraph" w:styleId="BodyTextIndent">
    <w:name w:val="Body Text Indent"/>
    <w:basedOn w:val="Normal"/>
    <w:link w:val="BodyTextIndentChar"/>
    <w:qFormat/>
    <w:rsid w:val="00854CAF"/>
    <w:pPr>
      <w:ind w:left="720"/>
    </w:pPr>
  </w:style>
  <w:style w:type="character" w:customStyle="1" w:styleId="BodyTextIndentChar">
    <w:name w:val="Body Text Indent Char"/>
    <w:basedOn w:val="DefaultParagraphFont"/>
    <w:link w:val="BodyTextIndent"/>
    <w:rsid w:val="00854CAF"/>
  </w:style>
  <w:style w:type="paragraph" w:styleId="BodyTextFirstIndent2">
    <w:name w:val="Body Text First Indent 2"/>
    <w:basedOn w:val="BodyTextIndent"/>
    <w:link w:val="BodyTextFirstIndent2Char"/>
    <w:uiPriority w:val="1"/>
    <w:qFormat/>
    <w:rsid w:val="00854CAF"/>
    <w:pPr>
      <w:spacing w:line="480" w:lineRule="auto"/>
      <w:ind w:left="0" w:firstLine="1440"/>
    </w:pPr>
  </w:style>
  <w:style w:type="character" w:customStyle="1" w:styleId="BodyTextFirstIndent2Char">
    <w:name w:val="Body Text First Indent 2 Char"/>
    <w:basedOn w:val="BodyTextIndentChar"/>
    <w:link w:val="BodyTextFirstIndent2"/>
    <w:uiPriority w:val="1"/>
    <w:rsid w:val="00854CAF"/>
  </w:style>
  <w:style w:type="paragraph" w:styleId="BodyTextIndent2">
    <w:name w:val="Body Text Indent 2"/>
    <w:basedOn w:val="Normal"/>
    <w:link w:val="BodyTextIndent2Char"/>
    <w:uiPriority w:val="1"/>
    <w:qFormat/>
    <w:rsid w:val="00854CAF"/>
    <w:pPr>
      <w:spacing w:line="480" w:lineRule="auto"/>
      <w:ind w:left="720"/>
    </w:pPr>
  </w:style>
  <w:style w:type="character" w:customStyle="1" w:styleId="BodyTextIndent2Char">
    <w:name w:val="Body Text Indent 2 Char"/>
    <w:basedOn w:val="DefaultParagraphFont"/>
    <w:link w:val="BodyTextIndent2"/>
    <w:uiPriority w:val="1"/>
    <w:rsid w:val="00854CAF"/>
  </w:style>
  <w:style w:type="paragraph" w:styleId="BodyTextIndent3">
    <w:name w:val="Body Text Indent 3"/>
    <w:basedOn w:val="Normal"/>
    <w:link w:val="BodyTextIndent3Char"/>
    <w:uiPriority w:val="99"/>
    <w:semiHidden/>
    <w:unhideWhenUsed/>
    <w:rsid w:val="002A4F29"/>
    <w:pPr>
      <w:ind w:left="720"/>
    </w:pPr>
    <w:rPr>
      <w:szCs w:val="16"/>
    </w:rPr>
  </w:style>
  <w:style w:type="character" w:customStyle="1" w:styleId="BodyTextIndent3Char">
    <w:name w:val="Body Text Indent 3 Char"/>
    <w:basedOn w:val="DefaultParagraphFont"/>
    <w:link w:val="BodyTextIndent3"/>
    <w:uiPriority w:val="99"/>
    <w:semiHidden/>
    <w:rsid w:val="002A4F29"/>
    <w:rPr>
      <w:rFonts w:ascii="Times New Roman" w:hAnsi="Times New Roman" w:cs="Times New Roman"/>
      <w:sz w:val="24"/>
      <w:szCs w:val="16"/>
    </w:rPr>
  </w:style>
  <w:style w:type="character" w:styleId="Hyperlink">
    <w:name w:val="Hyperlink"/>
    <w:basedOn w:val="DefaultParagraphFont"/>
    <w:uiPriority w:val="99"/>
    <w:unhideWhenUsed/>
    <w:rsid w:val="008B635B"/>
    <w:rPr>
      <w:color w:val="0000FF" w:themeColor="hyperlink"/>
      <w:u w:val="single"/>
    </w:rPr>
  </w:style>
  <w:style w:type="paragraph" w:styleId="Closing">
    <w:name w:val="Closing"/>
    <w:basedOn w:val="Normal"/>
    <w:link w:val="ClosingChar"/>
    <w:uiPriority w:val="99"/>
    <w:semiHidden/>
    <w:unhideWhenUsed/>
    <w:rsid w:val="008B635B"/>
    <w:pPr>
      <w:ind w:left="4320"/>
    </w:pPr>
  </w:style>
  <w:style w:type="character" w:customStyle="1" w:styleId="ClosingChar">
    <w:name w:val="Closing Char"/>
    <w:basedOn w:val="DefaultParagraphFont"/>
    <w:link w:val="Closing"/>
    <w:uiPriority w:val="99"/>
    <w:semiHidden/>
    <w:rsid w:val="008B635B"/>
    <w:rPr>
      <w:rFonts w:ascii="Times New Roman" w:hAnsi="Times New Roman" w:cs="Times New Roman"/>
      <w:sz w:val="24"/>
      <w:szCs w:val="24"/>
    </w:rPr>
  </w:style>
  <w:style w:type="paragraph" w:styleId="EnvelopeAddress">
    <w:name w:val="envelope address"/>
    <w:basedOn w:val="Normal"/>
    <w:uiPriority w:val="99"/>
    <w:semiHidden/>
    <w:unhideWhenUsed/>
    <w:rsid w:val="008B635B"/>
    <w:pPr>
      <w:framePr w:w="7920" w:h="1980" w:hRule="exact" w:hSpace="180" w:wrap="auto" w:hAnchor="page" w:xAlign="center" w:yAlign="bottom"/>
      <w:ind w:left="2880"/>
    </w:pPr>
    <w:rPr>
      <w:rFonts w:eastAsiaTheme="majorEastAsia" w:cstheme="majorBidi"/>
    </w:rPr>
  </w:style>
  <w:style w:type="paragraph" w:styleId="EnvelopeReturn">
    <w:name w:val="envelope return"/>
    <w:basedOn w:val="Normal"/>
    <w:uiPriority w:val="99"/>
    <w:semiHidden/>
    <w:unhideWhenUsed/>
    <w:rsid w:val="008B635B"/>
    <w:rPr>
      <w:rFonts w:eastAsiaTheme="majorEastAsia" w:cstheme="majorBidi"/>
      <w:sz w:val="20"/>
      <w:szCs w:val="20"/>
    </w:rPr>
  </w:style>
  <w:style w:type="character" w:styleId="FollowedHyperlink">
    <w:name w:val="FollowedHyperlink"/>
    <w:basedOn w:val="DefaultParagraphFont"/>
    <w:uiPriority w:val="99"/>
    <w:semiHidden/>
    <w:unhideWhenUsed/>
    <w:rsid w:val="008B635B"/>
    <w:rPr>
      <w:color w:val="800080" w:themeColor="followedHyperlink"/>
      <w:u w:val="single"/>
    </w:rPr>
  </w:style>
  <w:style w:type="character" w:styleId="FootnoteReference">
    <w:name w:val="footnote reference"/>
    <w:basedOn w:val="DefaultParagraphFont"/>
    <w:uiPriority w:val="99"/>
    <w:semiHidden/>
    <w:unhideWhenUsed/>
    <w:rsid w:val="00F673D0"/>
    <w:rPr>
      <w:vertAlign w:val="superscript"/>
    </w:rPr>
  </w:style>
  <w:style w:type="paragraph" w:styleId="Index1">
    <w:name w:val="index 1"/>
    <w:basedOn w:val="Normal"/>
    <w:next w:val="Normal"/>
    <w:autoRedefine/>
    <w:uiPriority w:val="99"/>
    <w:semiHidden/>
    <w:unhideWhenUsed/>
    <w:rsid w:val="00F673D0"/>
    <w:pPr>
      <w:spacing w:after="120"/>
      <w:ind w:left="360" w:hanging="360"/>
      <w:contextualSpacing/>
    </w:pPr>
  </w:style>
  <w:style w:type="paragraph" w:styleId="Index2">
    <w:name w:val="index 2"/>
    <w:basedOn w:val="Normal"/>
    <w:next w:val="Normal"/>
    <w:autoRedefine/>
    <w:uiPriority w:val="99"/>
    <w:semiHidden/>
    <w:unhideWhenUsed/>
    <w:rsid w:val="00F673D0"/>
    <w:pPr>
      <w:spacing w:after="120"/>
      <w:ind w:left="720" w:hanging="360"/>
      <w:contextualSpacing/>
    </w:pPr>
  </w:style>
  <w:style w:type="paragraph" w:styleId="Index3">
    <w:name w:val="index 3"/>
    <w:basedOn w:val="Normal"/>
    <w:next w:val="Normal"/>
    <w:autoRedefine/>
    <w:uiPriority w:val="99"/>
    <w:semiHidden/>
    <w:unhideWhenUsed/>
    <w:rsid w:val="00F673D0"/>
    <w:pPr>
      <w:spacing w:after="120"/>
      <w:ind w:left="1080" w:hanging="360"/>
      <w:contextualSpacing/>
    </w:pPr>
  </w:style>
  <w:style w:type="paragraph" w:styleId="Index4">
    <w:name w:val="index 4"/>
    <w:basedOn w:val="Normal"/>
    <w:next w:val="Normal"/>
    <w:autoRedefine/>
    <w:uiPriority w:val="99"/>
    <w:semiHidden/>
    <w:unhideWhenUsed/>
    <w:rsid w:val="00F673D0"/>
    <w:pPr>
      <w:spacing w:after="120"/>
      <w:ind w:left="1440" w:hanging="360"/>
      <w:contextualSpacing/>
    </w:pPr>
  </w:style>
  <w:style w:type="paragraph" w:styleId="Index5">
    <w:name w:val="index 5"/>
    <w:basedOn w:val="Normal"/>
    <w:next w:val="Normal"/>
    <w:autoRedefine/>
    <w:uiPriority w:val="99"/>
    <w:semiHidden/>
    <w:unhideWhenUsed/>
    <w:rsid w:val="00F673D0"/>
    <w:pPr>
      <w:spacing w:after="120"/>
      <w:ind w:left="1800" w:hanging="360"/>
      <w:contextualSpacing/>
    </w:pPr>
  </w:style>
  <w:style w:type="paragraph" w:styleId="Index6">
    <w:name w:val="index 6"/>
    <w:basedOn w:val="Normal"/>
    <w:next w:val="Normal"/>
    <w:autoRedefine/>
    <w:uiPriority w:val="99"/>
    <w:semiHidden/>
    <w:unhideWhenUsed/>
    <w:rsid w:val="00F673D0"/>
    <w:pPr>
      <w:spacing w:after="120"/>
      <w:ind w:left="2160" w:hanging="360"/>
      <w:contextualSpacing/>
    </w:pPr>
  </w:style>
  <w:style w:type="paragraph" w:styleId="Index7">
    <w:name w:val="index 7"/>
    <w:basedOn w:val="Normal"/>
    <w:next w:val="Normal"/>
    <w:autoRedefine/>
    <w:uiPriority w:val="99"/>
    <w:semiHidden/>
    <w:unhideWhenUsed/>
    <w:rsid w:val="00F673D0"/>
    <w:pPr>
      <w:spacing w:after="120"/>
      <w:ind w:left="2520" w:hanging="360"/>
      <w:contextualSpacing/>
    </w:pPr>
  </w:style>
  <w:style w:type="paragraph" w:styleId="Index8">
    <w:name w:val="index 8"/>
    <w:basedOn w:val="Normal"/>
    <w:next w:val="Normal"/>
    <w:autoRedefine/>
    <w:uiPriority w:val="99"/>
    <w:semiHidden/>
    <w:unhideWhenUsed/>
    <w:rsid w:val="00F673D0"/>
    <w:pPr>
      <w:spacing w:after="120"/>
      <w:ind w:left="2880" w:hanging="360"/>
      <w:contextualSpacing/>
    </w:pPr>
  </w:style>
  <w:style w:type="paragraph" w:styleId="Index9">
    <w:name w:val="index 9"/>
    <w:basedOn w:val="Normal"/>
    <w:next w:val="Normal"/>
    <w:autoRedefine/>
    <w:uiPriority w:val="99"/>
    <w:semiHidden/>
    <w:unhideWhenUsed/>
    <w:rsid w:val="00F673D0"/>
    <w:pPr>
      <w:spacing w:after="120"/>
      <w:ind w:left="3240" w:hanging="360"/>
      <w:contextualSpacing/>
    </w:pPr>
  </w:style>
  <w:style w:type="paragraph" w:styleId="IndexHeading">
    <w:name w:val="index heading"/>
    <w:basedOn w:val="Normal"/>
    <w:next w:val="Index1"/>
    <w:uiPriority w:val="99"/>
    <w:semiHidden/>
    <w:unhideWhenUsed/>
    <w:rsid w:val="00F673D0"/>
    <w:pPr>
      <w:spacing w:after="480"/>
    </w:pPr>
    <w:rPr>
      <w:rFonts w:eastAsiaTheme="majorEastAsia" w:cstheme="majorBidi"/>
      <w:b/>
      <w:bCs/>
    </w:rPr>
  </w:style>
  <w:style w:type="character" w:styleId="LineNumber">
    <w:name w:val="line number"/>
    <w:basedOn w:val="DefaultParagraphFont"/>
    <w:uiPriority w:val="99"/>
    <w:semiHidden/>
    <w:unhideWhenUsed/>
    <w:rsid w:val="00F673D0"/>
  </w:style>
  <w:style w:type="paragraph" w:styleId="MessageHeader">
    <w:name w:val="Message Header"/>
    <w:basedOn w:val="Normal"/>
    <w:link w:val="MessageHeaderChar"/>
    <w:uiPriority w:val="99"/>
    <w:semiHidden/>
    <w:unhideWhenUsed/>
    <w:rsid w:val="00F673D0"/>
    <w:pPr>
      <w:pBdr>
        <w:top w:val="single" w:sz="6" w:space="1" w:color="auto"/>
        <w:left w:val="single" w:sz="6" w:space="1" w:color="auto"/>
        <w:bottom w:val="single" w:sz="6" w:space="1" w:color="auto"/>
        <w:right w:val="single" w:sz="6" w:space="1" w:color="auto"/>
      </w:pBdr>
      <w:shd w:val="pct20" w:color="auto" w:fill="auto"/>
      <w:ind w:left="1080" w:hanging="1080"/>
    </w:pPr>
    <w:rPr>
      <w:rFonts w:eastAsiaTheme="majorEastAsia" w:cstheme="majorBidi"/>
    </w:rPr>
  </w:style>
  <w:style w:type="character" w:customStyle="1" w:styleId="MessageHeaderChar">
    <w:name w:val="Message Header Char"/>
    <w:basedOn w:val="DefaultParagraphFont"/>
    <w:link w:val="MessageHeader"/>
    <w:uiPriority w:val="99"/>
    <w:semiHidden/>
    <w:rsid w:val="00F673D0"/>
    <w:rPr>
      <w:rFonts w:eastAsiaTheme="majorEastAsia" w:cstheme="majorBidi"/>
      <w:shd w:val="pct20" w:color="auto" w:fill="auto"/>
    </w:rPr>
  </w:style>
  <w:style w:type="paragraph" w:styleId="NoteHeading">
    <w:name w:val="Note Heading"/>
    <w:basedOn w:val="Normal"/>
    <w:next w:val="Normal"/>
    <w:link w:val="NoteHeadingChar"/>
    <w:uiPriority w:val="99"/>
    <w:semiHidden/>
    <w:unhideWhenUsed/>
    <w:rsid w:val="005623D6"/>
  </w:style>
  <w:style w:type="character" w:customStyle="1" w:styleId="NoteHeadingChar">
    <w:name w:val="Note Heading Char"/>
    <w:basedOn w:val="DefaultParagraphFont"/>
    <w:link w:val="NoteHeading"/>
    <w:uiPriority w:val="99"/>
    <w:semiHidden/>
    <w:rsid w:val="005623D6"/>
  </w:style>
  <w:style w:type="paragraph" w:styleId="Salutation">
    <w:name w:val="Salutation"/>
    <w:basedOn w:val="Normal"/>
    <w:next w:val="Normal"/>
    <w:link w:val="SalutationChar"/>
    <w:uiPriority w:val="99"/>
    <w:semiHidden/>
    <w:unhideWhenUsed/>
    <w:rsid w:val="005623D6"/>
  </w:style>
  <w:style w:type="character" w:customStyle="1" w:styleId="SalutationChar">
    <w:name w:val="Salutation Char"/>
    <w:basedOn w:val="DefaultParagraphFont"/>
    <w:link w:val="Salutation"/>
    <w:uiPriority w:val="99"/>
    <w:semiHidden/>
    <w:rsid w:val="005623D6"/>
  </w:style>
  <w:style w:type="paragraph" w:styleId="Signature">
    <w:name w:val="Signature"/>
    <w:basedOn w:val="Normal"/>
    <w:link w:val="SignatureChar"/>
    <w:qFormat/>
    <w:rsid w:val="00854CAF"/>
    <w:pPr>
      <w:tabs>
        <w:tab w:val="right" w:leader="underscore" w:pos="9360"/>
      </w:tabs>
      <w:ind w:left="4320"/>
    </w:pPr>
  </w:style>
  <w:style w:type="character" w:customStyle="1" w:styleId="SignatureChar">
    <w:name w:val="Signature Char"/>
    <w:basedOn w:val="DefaultParagraphFont"/>
    <w:link w:val="Signature"/>
    <w:rsid w:val="00854CAF"/>
  </w:style>
  <w:style w:type="paragraph" w:styleId="TOAHeading">
    <w:name w:val="toa heading"/>
    <w:basedOn w:val="Normal"/>
    <w:next w:val="Normal"/>
    <w:uiPriority w:val="99"/>
    <w:semiHidden/>
    <w:unhideWhenUsed/>
    <w:rsid w:val="001F0F36"/>
    <w:rPr>
      <w:rFonts w:eastAsiaTheme="majorEastAsia" w:cstheme="majorBidi"/>
      <w:b/>
      <w:bCs/>
    </w:rPr>
  </w:style>
  <w:style w:type="paragraph" w:customStyle="1" w:styleId="TableText">
    <w:name w:val="Table Text"/>
    <w:basedOn w:val="Normal"/>
    <w:qFormat/>
    <w:rsid w:val="00854CAF"/>
    <w:pPr>
      <w:spacing w:before="120" w:after="120"/>
    </w:pPr>
  </w:style>
  <w:style w:type="paragraph" w:customStyle="1" w:styleId="TableCenter">
    <w:name w:val="Table Center"/>
    <w:basedOn w:val="TableText"/>
    <w:qFormat/>
    <w:rsid w:val="00854CAF"/>
    <w:pPr>
      <w:contextualSpacing/>
      <w:jc w:val="center"/>
    </w:pPr>
  </w:style>
  <w:style w:type="paragraph" w:customStyle="1" w:styleId="TableDecimal">
    <w:name w:val="Table Decimal"/>
    <w:basedOn w:val="TableText"/>
    <w:qFormat/>
    <w:rsid w:val="00854CAF"/>
    <w:pPr>
      <w:tabs>
        <w:tab w:val="decimal" w:pos="720"/>
      </w:tabs>
      <w:contextualSpacing/>
    </w:pPr>
  </w:style>
  <w:style w:type="paragraph" w:customStyle="1" w:styleId="BylawsL1">
    <w:name w:val="Bylaws_L1"/>
    <w:basedOn w:val="Normal"/>
    <w:next w:val="BodyText"/>
    <w:rsid w:val="00E358BC"/>
    <w:pPr>
      <w:numPr>
        <w:numId w:val="27"/>
      </w:numPr>
      <w:spacing w:after="240"/>
      <w:jc w:val="center"/>
      <w:outlineLvl w:val="0"/>
    </w:pPr>
    <w:rPr>
      <w:b/>
      <w:caps/>
      <w:szCs w:val="20"/>
    </w:rPr>
  </w:style>
  <w:style w:type="paragraph" w:customStyle="1" w:styleId="BylawsL2">
    <w:name w:val="Bylaws_L2"/>
    <w:basedOn w:val="BylawsL1"/>
    <w:next w:val="BodyText"/>
    <w:rsid w:val="00E358BC"/>
    <w:pPr>
      <w:numPr>
        <w:ilvl w:val="1"/>
      </w:numPr>
      <w:jc w:val="left"/>
      <w:outlineLvl w:val="1"/>
    </w:pPr>
    <w:rPr>
      <w:b w:val="0"/>
      <w:caps w:val="0"/>
    </w:rPr>
  </w:style>
  <w:style w:type="paragraph" w:customStyle="1" w:styleId="BylawsL3">
    <w:name w:val="Bylaws_L3"/>
    <w:basedOn w:val="BylawsL2"/>
    <w:next w:val="BodyText"/>
    <w:rsid w:val="00E358BC"/>
    <w:pPr>
      <w:numPr>
        <w:ilvl w:val="2"/>
      </w:numPr>
      <w:outlineLvl w:val="2"/>
    </w:pPr>
  </w:style>
  <w:style w:type="paragraph" w:customStyle="1" w:styleId="BylawsL4">
    <w:name w:val="Bylaws_L4"/>
    <w:basedOn w:val="BylawsL3"/>
    <w:next w:val="BodyText"/>
    <w:rsid w:val="00E358BC"/>
    <w:pPr>
      <w:numPr>
        <w:ilvl w:val="3"/>
      </w:numPr>
      <w:outlineLvl w:val="3"/>
    </w:pPr>
  </w:style>
  <w:style w:type="paragraph" w:customStyle="1" w:styleId="BylawsL5">
    <w:name w:val="Bylaws_L5"/>
    <w:basedOn w:val="BylawsL4"/>
    <w:next w:val="BodyText"/>
    <w:rsid w:val="00E358BC"/>
    <w:pPr>
      <w:numPr>
        <w:ilvl w:val="4"/>
      </w:numPr>
      <w:outlineLvl w:val="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3</Pages>
  <Words>711</Words>
  <Characters>4059</Characters>
  <Application>Microsoft Office Word</Application>
  <DocSecurity>0</DocSecurity>
  <Lines>33</Lines>
  <Paragraphs>9</Paragraphs>
  <ScaleCrop>false</ScaleCrop>
  <Company>City Of Fontana</Company>
  <LinksUpToDate>false</LinksUpToDate>
  <CharactersWithSpaces>4761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Ray Ebert</dc:creator>
  <cp:lastModifiedBy>Christina Rudsell</cp:lastModifiedBy>
  <cp:revision>6</cp:revision>
  <dcterms:created xsi:type="dcterms:W3CDTF">2025-10-08T19:05:00Z</dcterms:created>
  <dcterms:modified xsi:type="dcterms:W3CDTF">2025-10-08T19:18:00Z</dcterms:modified>
</cp:coreProperties>
</file>