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06B4C" w14:textId="77777777" w:rsidR="00E20CE2" w:rsidRPr="00E20CE2" w:rsidRDefault="000C11DD" w:rsidP="007C2F50">
      <w:pPr>
        <w:jc w:val="center"/>
        <w:rPr>
          <w:b/>
          <w:szCs w:val="22"/>
        </w:rPr>
      </w:pPr>
      <w:r>
        <w:rPr>
          <w:b/>
          <w:szCs w:val="22"/>
        </w:rPr>
        <w:t>THIRD</w:t>
      </w:r>
      <w:r w:rsidR="00E20CE2" w:rsidRPr="00E20CE2">
        <w:rPr>
          <w:b/>
          <w:szCs w:val="22"/>
        </w:rPr>
        <w:t xml:space="preserve"> AMENDMENT TO </w:t>
      </w:r>
      <w:r w:rsidR="00E20CE2" w:rsidRPr="00E20CE2">
        <w:rPr>
          <w:b/>
          <w:szCs w:val="22"/>
        </w:rPr>
        <w:br/>
      </w:r>
      <w:r w:rsidR="00603641">
        <w:rPr>
          <w:b/>
          <w:szCs w:val="22"/>
        </w:rPr>
        <w:t>DISPOSITION AND DEVELOPMENT</w:t>
      </w:r>
      <w:r w:rsidR="007C2F50">
        <w:rPr>
          <w:b/>
          <w:szCs w:val="22"/>
        </w:rPr>
        <w:t xml:space="preserve"> AGREEMENT</w:t>
      </w:r>
      <w:r w:rsidR="00E20CE2" w:rsidRPr="00E20CE2">
        <w:rPr>
          <w:b/>
          <w:szCs w:val="22"/>
        </w:rPr>
        <w:t xml:space="preserve"> </w:t>
      </w:r>
    </w:p>
    <w:p w14:paraId="2121284A" w14:textId="77777777" w:rsidR="00E20CE2" w:rsidRPr="00E20CE2" w:rsidRDefault="00E20CE2" w:rsidP="00E20CE2">
      <w:pPr>
        <w:spacing w:after="240"/>
        <w:ind w:firstLine="720"/>
        <w:rPr>
          <w:szCs w:val="22"/>
        </w:rPr>
      </w:pPr>
    </w:p>
    <w:p w14:paraId="10136518" w14:textId="76143292" w:rsidR="00E20CE2" w:rsidRPr="00E20CE2" w:rsidRDefault="00E20CE2" w:rsidP="007C2F50">
      <w:pPr>
        <w:spacing w:after="240"/>
        <w:ind w:firstLine="720"/>
        <w:rPr>
          <w:szCs w:val="22"/>
        </w:rPr>
      </w:pPr>
      <w:r w:rsidRPr="00E20CE2">
        <w:rPr>
          <w:szCs w:val="22"/>
        </w:rPr>
        <w:t xml:space="preserve">This </w:t>
      </w:r>
      <w:r w:rsidR="000C11DD">
        <w:rPr>
          <w:szCs w:val="22"/>
        </w:rPr>
        <w:t>Third</w:t>
      </w:r>
      <w:r w:rsidRPr="00E20CE2">
        <w:rPr>
          <w:szCs w:val="22"/>
        </w:rPr>
        <w:t xml:space="preserve"> Amendment to </w:t>
      </w:r>
      <w:r w:rsidR="00603641">
        <w:rPr>
          <w:szCs w:val="22"/>
        </w:rPr>
        <w:t>Disposition and Development</w:t>
      </w:r>
      <w:r w:rsidR="007C2F50">
        <w:rPr>
          <w:szCs w:val="22"/>
        </w:rPr>
        <w:t xml:space="preserve"> Agreement </w:t>
      </w:r>
      <w:r w:rsidRPr="00E20CE2">
        <w:rPr>
          <w:szCs w:val="22"/>
        </w:rPr>
        <w:t xml:space="preserve">(the “Amendment”), is made and entered into as of </w:t>
      </w:r>
      <w:r w:rsidR="00A04F65">
        <w:rPr>
          <w:szCs w:val="22"/>
        </w:rPr>
        <w:t>May 12</w:t>
      </w:r>
      <w:r w:rsidR="005E736A">
        <w:rPr>
          <w:szCs w:val="22"/>
        </w:rPr>
        <w:t xml:space="preserve"> </w:t>
      </w:r>
      <w:r w:rsidR="000C11DD">
        <w:rPr>
          <w:szCs w:val="22"/>
        </w:rPr>
        <w:t>, 2026</w:t>
      </w:r>
      <w:r w:rsidRPr="00E20CE2">
        <w:rPr>
          <w:szCs w:val="22"/>
        </w:rPr>
        <w:t xml:space="preserve">, by and between </w:t>
      </w:r>
      <w:r w:rsidR="00603641">
        <w:rPr>
          <w:szCs w:val="22"/>
        </w:rPr>
        <w:t>Fontana Housing Authority, a public body, corporate and politic (the “Authority”), the City of Fontana, California, a municipal corporation (the “City”)</w:t>
      </w:r>
      <w:r w:rsidR="007C2F50" w:rsidRPr="007C2F50">
        <w:rPr>
          <w:szCs w:val="22"/>
        </w:rPr>
        <w:t xml:space="preserve">, and </w:t>
      </w:r>
      <w:r w:rsidR="00603641">
        <w:rPr>
          <w:szCs w:val="22"/>
        </w:rPr>
        <w:t xml:space="preserve">Fontana Courtplace I </w:t>
      </w:r>
      <w:proofErr w:type="gramStart"/>
      <w:r w:rsidR="00603641">
        <w:rPr>
          <w:szCs w:val="22"/>
        </w:rPr>
        <w:t>Housing</w:t>
      </w:r>
      <w:proofErr w:type="gramEnd"/>
      <w:r w:rsidR="00603641">
        <w:rPr>
          <w:szCs w:val="22"/>
        </w:rPr>
        <w:t xml:space="preserve"> Partners, L.P., a California</w:t>
      </w:r>
      <w:r w:rsidR="007C2F50" w:rsidRPr="007C2F50">
        <w:rPr>
          <w:szCs w:val="22"/>
        </w:rPr>
        <w:t xml:space="preserve"> limited partnership. (</w:t>
      </w:r>
      <w:r w:rsidR="00603641">
        <w:rPr>
          <w:szCs w:val="22"/>
        </w:rPr>
        <w:t xml:space="preserve">the </w:t>
      </w:r>
      <w:r w:rsidR="007C2F50" w:rsidRPr="007C2F50">
        <w:rPr>
          <w:szCs w:val="22"/>
        </w:rPr>
        <w:t>“</w:t>
      </w:r>
      <w:r w:rsidR="00603641">
        <w:rPr>
          <w:szCs w:val="22"/>
        </w:rPr>
        <w:t>Partnership</w:t>
      </w:r>
      <w:r w:rsidR="007C2F50" w:rsidRPr="007C2F50">
        <w:rPr>
          <w:szCs w:val="22"/>
        </w:rPr>
        <w:t xml:space="preserve">”). </w:t>
      </w:r>
      <w:r w:rsidR="00336D52">
        <w:rPr>
          <w:szCs w:val="22"/>
        </w:rPr>
        <w:t xml:space="preserve"> The Authority, the City, and the Partnership are collectively the “Parties.”  The Parties have </w:t>
      </w:r>
      <w:proofErr w:type="gramStart"/>
      <w:r w:rsidR="00336D52">
        <w:rPr>
          <w:szCs w:val="22"/>
        </w:rPr>
        <w:t>entered into</w:t>
      </w:r>
      <w:proofErr w:type="gramEnd"/>
      <w:r w:rsidR="00336D52">
        <w:rPr>
          <w:szCs w:val="22"/>
        </w:rPr>
        <w:t xml:space="preserve"> this Amendment with reference to the following</w:t>
      </w:r>
      <w:r w:rsidRPr="00E20CE2">
        <w:rPr>
          <w:szCs w:val="22"/>
        </w:rPr>
        <w:t>:</w:t>
      </w:r>
    </w:p>
    <w:p w14:paraId="531A04C3" w14:textId="77777777" w:rsidR="00E20CE2" w:rsidRPr="00E20CE2" w:rsidRDefault="00E20CE2" w:rsidP="00E20CE2">
      <w:pPr>
        <w:spacing w:after="240"/>
        <w:jc w:val="center"/>
        <w:rPr>
          <w:szCs w:val="22"/>
        </w:rPr>
      </w:pPr>
      <w:r w:rsidRPr="00E20CE2">
        <w:rPr>
          <w:szCs w:val="22"/>
        </w:rPr>
        <w:t>R E C I T A L S:</w:t>
      </w:r>
    </w:p>
    <w:p w14:paraId="28358BC7" w14:textId="77777777" w:rsidR="00E20CE2" w:rsidRPr="00E20CE2" w:rsidRDefault="00E20CE2" w:rsidP="00E20CE2">
      <w:pPr>
        <w:spacing w:after="240"/>
        <w:ind w:firstLine="720"/>
        <w:rPr>
          <w:szCs w:val="22"/>
        </w:rPr>
      </w:pPr>
      <w:r w:rsidRPr="00E20CE2">
        <w:rPr>
          <w:szCs w:val="22"/>
        </w:rPr>
        <w:t>A.</w:t>
      </w:r>
      <w:r w:rsidRPr="00E20CE2">
        <w:rPr>
          <w:szCs w:val="22"/>
        </w:rPr>
        <w:tab/>
        <w:t xml:space="preserve">WHEREAS, the Parties entered into that certain </w:t>
      </w:r>
      <w:r w:rsidR="00603641">
        <w:rPr>
          <w:szCs w:val="22"/>
        </w:rPr>
        <w:t>Disposition and Development</w:t>
      </w:r>
      <w:r w:rsidR="007C2F50">
        <w:rPr>
          <w:szCs w:val="22"/>
        </w:rPr>
        <w:t xml:space="preserve"> Agreement dated </w:t>
      </w:r>
      <w:r w:rsidR="00603641">
        <w:rPr>
          <w:szCs w:val="22"/>
        </w:rPr>
        <w:t>November 15</w:t>
      </w:r>
      <w:r w:rsidR="007C2F50">
        <w:rPr>
          <w:szCs w:val="22"/>
        </w:rPr>
        <w:t>, 2023</w:t>
      </w:r>
      <w:r w:rsidR="00894CC1">
        <w:rPr>
          <w:szCs w:val="22"/>
        </w:rPr>
        <w:t xml:space="preserve"> (the “2023 DDA”)</w:t>
      </w:r>
      <w:r w:rsidR="00336D52">
        <w:rPr>
          <w:szCs w:val="22"/>
        </w:rPr>
        <w:t>, as amended by that certain First Amendment to Disposition and Development Agreement dated as February 1, 2025</w:t>
      </w:r>
      <w:r w:rsidR="007C2F50">
        <w:rPr>
          <w:szCs w:val="22"/>
        </w:rPr>
        <w:t xml:space="preserve"> </w:t>
      </w:r>
      <w:r w:rsidRPr="00E20CE2">
        <w:rPr>
          <w:szCs w:val="22"/>
        </w:rPr>
        <w:t>(</w:t>
      </w:r>
      <w:r w:rsidR="00894CC1">
        <w:rPr>
          <w:szCs w:val="22"/>
        </w:rPr>
        <w:t>the “First Amendment”</w:t>
      </w:r>
      <w:r w:rsidR="000C11DD">
        <w:rPr>
          <w:szCs w:val="22"/>
        </w:rPr>
        <w:t>), as further amended by that certain Second Amendment to Disposition and Development Agreement dated as of August 1, 2025 (the “Second Amendment,”</w:t>
      </w:r>
      <w:r w:rsidR="00894CC1">
        <w:rPr>
          <w:szCs w:val="22"/>
        </w:rPr>
        <w:t xml:space="preserve"> and </w:t>
      </w:r>
      <w:r w:rsidR="00336D52">
        <w:rPr>
          <w:szCs w:val="22"/>
        </w:rPr>
        <w:t>collectively</w:t>
      </w:r>
      <w:r w:rsidR="00894CC1">
        <w:rPr>
          <w:szCs w:val="22"/>
        </w:rPr>
        <w:t xml:space="preserve"> with the 2023 DDA</w:t>
      </w:r>
      <w:r w:rsidR="000C11DD">
        <w:rPr>
          <w:szCs w:val="22"/>
        </w:rPr>
        <w:t xml:space="preserve"> and the First Amendment</w:t>
      </w:r>
      <w:r w:rsidR="00336D52">
        <w:rPr>
          <w:szCs w:val="22"/>
        </w:rPr>
        <w:t xml:space="preserve">, </w:t>
      </w:r>
      <w:r w:rsidRPr="00E20CE2">
        <w:rPr>
          <w:szCs w:val="22"/>
        </w:rPr>
        <w:t>the “Original Agreement</w:t>
      </w:r>
      <w:r w:rsidR="007C2F50">
        <w:rPr>
          <w:szCs w:val="22"/>
        </w:rPr>
        <w:t>”)</w:t>
      </w:r>
      <w:r w:rsidRPr="00E20CE2">
        <w:rPr>
          <w:szCs w:val="22"/>
        </w:rPr>
        <w:t xml:space="preserve">; and </w:t>
      </w:r>
    </w:p>
    <w:p w14:paraId="29400A17" w14:textId="77777777" w:rsidR="00E20CE2" w:rsidRPr="00E20CE2" w:rsidRDefault="00E20CE2" w:rsidP="00E20CE2">
      <w:pPr>
        <w:spacing w:after="240"/>
        <w:ind w:firstLine="720"/>
        <w:rPr>
          <w:szCs w:val="22"/>
        </w:rPr>
      </w:pPr>
      <w:r w:rsidRPr="00E20CE2">
        <w:rPr>
          <w:szCs w:val="22"/>
        </w:rPr>
        <w:t>B.</w:t>
      </w:r>
      <w:r w:rsidRPr="00E20CE2">
        <w:rPr>
          <w:szCs w:val="22"/>
        </w:rPr>
        <w:tab/>
        <w:t xml:space="preserve">WHEREAS, the Parties desire to amend the Original Agreement as set forth in this Amendment.  </w:t>
      </w:r>
    </w:p>
    <w:p w14:paraId="18CFE20F" w14:textId="77777777" w:rsidR="00E20CE2" w:rsidRPr="00E20CE2" w:rsidRDefault="00E20CE2" w:rsidP="00E20CE2">
      <w:pPr>
        <w:spacing w:after="240"/>
        <w:jc w:val="center"/>
        <w:rPr>
          <w:szCs w:val="22"/>
        </w:rPr>
      </w:pPr>
      <w:r w:rsidRPr="00E20CE2">
        <w:rPr>
          <w:szCs w:val="22"/>
        </w:rPr>
        <w:t xml:space="preserve">A G R E </w:t>
      </w:r>
      <w:proofErr w:type="spellStart"/>
      <w:r w:rsidRPr="00E20CE2">
        <w:rPr>
          <w:szCs w:val="22"/>
        </w:rPr>
        <w:t>E</w:t>
      </w:r>
      <w:proofErr w:type="spellEnd"/>
      <w:r w:rsidRPr="00E20CE2">
        <w:rPr>
          <w:szCs w:val="22"/>
        </w:rPr>
        <w:t xml:space="preserve"> M E N T:</w:t>
      </w:r>
    </w:p>
    <w:p w14:paraId="7A201AC9" w14:textId="77777777" w:rsidR="00E20CE2" w:rsidRDefault="00E20CE2" w:rsidP="00E20CE2">
      <w:pPr>
        <w:numPr>
          <w:ilvl w:val="0"/>
          <w:numId w:val="4"/>
        </w:numPr>
        <w:spacing w:after="240"/>
        <w:outlineLvl w:val="0"/>
        <w:rPr>
          <w:szCs w:val="22"/>
        </w:rPr>
      </w:pPr>
      <w:r w:rsidRPr="00E20CE2">
        <w:rPr>
          <w:szCs w:val="22"/>
          <w:u w:val="single"/>
        </w:rPr>
        <w:t>Original Agreement</w:t>
      </w:r>
      <w:r w:rsidRPr="00E20CE2">
        <w:rPr>
          <w:szCs w:val="22"/>
        </w:rPr>
        <w:t>.  Except as amended hereby, the Original Agreement remains unmodified and in full force and effect.  Capitalized terms not otherwise defined herein shall have the meanings set forth in the Original Agreement.</w:t>
      </w:r>
    </w:p>
    <w:p w14:paraId="3CB079D8" w14:textId="77777777" w:rsidR="00894CC1" w:rsidRPr="00586ADC" w:rsidRDefault="00894CC1" w:rsidP="00E20CE2">
      <w:pPr>
        <w:numPr>
          <w:ilvl w:val="0"/>
          <w:numId w:val="4"/>
        </w:numPr>
        <w:spacing w:after="240"/>
        <w:outlineLvl w:val="0"/>
        <w:rPr>
          <w:szCs w:val="22"/>
        </w:rPr>
      </w:pPr>
      <w:r w:rsidRPr="00586ADC">
        <w:rPr>
          <w:szCs w:val="22"/>
          <w:u w:val="single"/>
        </w:rPr>
        <w:t>City</w:t>
      </w:r>
      <w:r w:rsidR="00E01E95" w:rsidRPr="00586ADC">
        <w:rPr>
          <w:szCs w:val="22"/>
          <w:u w:val="single"/>
        </w:rPr>
        <w:t xml:space="preserve"> Subordinate Loan</w:t>
      </w:r>
      <w:r w:rsidR="00E01E95" w:rsidRPr="00586ADC">
        <w:rPr>
          <w:szCs w:val="22"/>
        </w:rPr>
        <w:t xml:space="preserve">.  The definition of </w:t>
      </w:r>
      <w:r w:rsidRPr="00586ADC">
        <w:rPr>
          <w:szCs w:val="22"/>
        </w:rPr>
        <w:t>“City</w:t>
      </w:r>
      <w:r w:rsidR="00E01E95" w:rsidRPr="00586ADC">
        <w:rPr>
          <w:szCs w:val="22"/>
        </w:rPr>
        <w:t xml:space="preserve"> Subordinate Loan</w:t>
      </w:r>
      <w:r w:rsidRPr="00586ADC">
        <w:rPr>
          <w:szCs w:val="22"/>
        </w:rPr>
        <w:t>” in Section 1.1.13 of the 2023 DDA, as amended by the First Amendment</w:t>
      </w:r>
      <w:r w:rsidR="00586ADC" w:rsidRPr="00586ADC">
        <w:rPr>
          <w:szCs w:val="22"/>
        </w:rPr>
        <w:t xml:space="preserve"> and further amended by the Second Amendment</w:t>
      </w:r>
      <w:r w:rsidRPr="00586ADC">
        <w:rPr>
          <w:szCs w:val="22"/>
        </w:rPr>
        <w:t>, is hereby deleted in its entirety and replaced with the following:</w:t>
      </w:r>
    </w:p>
    <w:p w14:paraId="593F31CD" w14:textId="409F359E" w:rsidR="00E01E95" w:rsidRPr="00586ADC" w:rsidRDefault="00894CC1" w:rsidP="00894CC1">
      <w:pPr>
        <w:spacing w:after="240"/>
        <w:ind w:left="900"/>
        <w:outlineLvl w:val="0"/>
        <w:rPr>
          <w:szCs w:val="22"/>
        </w:rPr>
      </w:pPr>
      <w:r w:rsidRPr="00586ADC">
        <w:rPr>
          <w:szCs w:val="22"/>
        </w:rPr>
        <w:t>“1.1.13</w:t>
      </w:r>
      <w:r w:rsidRPr="00586ADC">
        <w:rPr>
          <w:szCs w:val="22"/>
        </w:rPr>
        <w:tab/>
        <w:t xml:space="preserve">“City Subordinate Loan” means the loan to be made to the Partnership pursuant to Section 11.5 consisting of </w:t>
      </w:r>
      <w:r w:rsidR="00750EBD">
        <w:rPr>
          <w:szCs w:val="22"/>
        </w:rPr>
        <w:t>Eight</w:t>
      </w:r>
      <w:r w:rsidR="00750EBD" w:rsidRPr="00586ADC">
        <w:rPr>
          <w:szCs w:val="22"/>
        </w:rPr>
        <w:t xml:space="preserve"> </w:t>
      </w:r>
      <w:r w:rsidRPr="00586ADC">
        <w:rPr>
          <w:szCs w:val="22"/>
        </w:rPr>
        <w:t xml:space="preserve">Million </w:t>
      </w:r>
      <w:r w:rsidR="00750EBD">
        <w:rPr>
          <w:szCs w:val="22"/>
        </w:rPr>
        <w:t>Seven</w:t>
      </w:r>
      <w:r w:rsidR="00750EBD" w:rsidRPr="00586ADC">
        <w:rPr>
          <w:szCs w:val="22"/>
        </w:rPr>
        <w:t xml:space="preserve"> </w:t>
      </w:r>
      <w:r w:rsidRPr="00586ADC">
        <w:rPr>
          <w:szCs w:val="22"/>
        </w:rPr>
        <w:t xml:space="preserve">Hundred </w:t>
      </w:r>
      <w:proofErr w:type="gramStart"/>
      <w:r w:rsidRPr="00586ADC">
        <w:rPr>
          <w:szCs w:val="22"/>
        </w:rPr>
        <w:t>Thirty Seven</w:t>
      </w:r>
      <w:proofErr w:type="gramEnd"/>
      <w:r w:rsidRPr="00586ADC">
        <w:rPr>
          <w:szCs w:val="22"/>
        </w:rPr>
        <w:t xml:space="preserve"> Thousand Six Hundred </w:t>
      </w:r>
      <w:proofErr w:type="gramStart"/>
      <w:r w:rsidRPr="00586ADC">
        <w:rPr>
          <w:szCs w:val="22"/>
        </w:rPr>
        <w:t>Ninety Two</w:t>
      </w:r>
      <w:proofErr w:type="gramEnd"/>
      <w:r w:rsidRPr="00586ADC">
        <w:rPr>
          <w:szCs w:val="22"/>
        </w:rPr>
        <w:t xml:space="preserve"> Dollars and Sixteen Cents ($</w:t>
      </w:r>
      <w:r w:rsidR="00750EBD">
        <w:rPr>
          <w:szCs w:val="22"/>
        </w:rPr>
        <w:t>8,7</w:t>
      </w:r>
      <w:r w:rsidRPr="00586ADC">
        <w:rPr>
          <w:szCs w:val="22"/>
        </w:rPr>
        <w:t xml:space="preserve">37,692.16) in gap financing and </w:t>
      </w:r>
      <w:r w:rsidR="00776258" w:rsidRPr="00776258">
        <w:rPr>
          <w:szCs w:val="22"/>
        </w:rPr>
        <w:t>Two Million Eight Hundred</w:t>
      </w:r>
      <w:r w:rsidR="00776258">
        <w:rPr>
          <w:szCs w:val="22"/>
        </w:rPr>
        <w:t xml:space="preserve"> </w:t>
      </w:r>
      <w:r w:rsidRPr="00586ADC">
        <w:rPr>
          <w:szCs w:val="22"/>
        </w:rPr>
        <w:t>Thousand Dollars ($</w:t>
      </w:r>
      <w:r w:rsidR="00776258">
        <w:rPr>
          <w:szCs w:val="22"/>
        </w:rPr>
        <w:t>2</w:t>
      </w:r>
      <w:r w:rsidR="00586ADC" w:rsidRPr="00586ADC">
        <w:rPr>
          <w:szCs w:val="22"/>
        </w:rPr>
        <w:t>,</w:t>
      </w:r>
      <w:r w:rsidR="00776258">
        <w:rPr>
          <w:szCs w:val="22"/>
        </w:rPr>
        <w:t>8</w:t>
      </w:r>
      <w:r w:rsidR="00776258" w:rsidRPr="00586ADC">
        <w:rPr>
          <w:szCs w:val="22"/>
        </w:rPr>
        <w:t>00</w:t>
      </w:r>
      <w:r w:rsidRPr="00586ADC">
        <w:rPr>
          <w:szCs w:val="22"/>
        </w:rPr>
        <w:t>,000.00) in acquisition financing</w:t>
      </w:r>
      <w:r w:rsidR="00E01E95" w:rsidRPr="00586ADC">
        <w:rPr>
          <w:szCs w:val="22"/>
        </w:rPr>
        <w:t>.</w:t>
      </w:r>
      <w:r w:rsidRPr="00586ADC">
        <w:rPr>
          <w:szCs w:val="22"/>
        </w:rPr>
        <w:t>”</w:t>
      </w:r>
    </w:p>
    <w:p w14:paraId="6866799C" w14:textId="77777777" w:rsidR="007C2F50" w:rsidRPr="00586ADC" w:rsidRDefault="00CB7110" w:rsidP="00E20CE2">
      <w:pPr>
        <w:numPr>
          <w:ilvl w:val="0"/>
          <w:numId w:val="4"/>
        </w:numPr>
        <w:spacing w:after="240"/>
        <w:outlineLvl w:val="0"/>
        <w:rPr>
          <w:szCs w:val="22"/>
        </w:rPr>
      </w:pPr>
      <w:r w:rsidRPr="00586ADC">
        <w:rPr>
          <w:szCs w:val="22"/>
          <w:u w:val="single"/>
        </w:rPr>
        <w:t>City Loan Amount and Purpose</w:t>
      </w:r>
      <w:r w:rsidR="007C2F50" w:rsidRPr="00586ADC">
        <w:rPr>
          <w:szCs w:val="22"/>
        </w:rPr>
        <w:t>.  Section 1</w:t>
      </w:r>
      <w:r w:rsidR="006416ED" w:rsidRPr="00586ADC">
        <w:rPr>
          <w:szCs w:val="22"/>
        </w:rPr>
        <w:t>1</w:t>
      </w:r>
      <w:r w:rsidR="007C2F50" w:rsidRPr="00586ADC">
        <w:rPr>
          <w:szCs w:val="22"/>
        </w:rPr>
        <w:t>.</w:t>
      </w:r>
      <w:r w:rsidRPr="00586ADC">
        <w:rPr>
          <w:szCs w:val="22"/>
        </w:rPr>
        <w:t>5</w:t>
      </w:r>
      <w:r w:rsidR="007C2F50" w:rsidRPr="00586ADC">
        <w:rPr>
          <w:szCs w:val="22"/>
        </w:rPr>
        <w:t xml:space="preserve"> of the </w:t>
      </w:r>
      <w:r w:rsidRPr="00586ADC">
        <w:rPr>
          <w:szCs w:val="22"/>
        </w:rPr>
        <w:t>2023 DDA, as amended by the First Amendment</w:t>
      </w:r>
      <w:r w:rsidR="00586ADC" w:rsidRPr="00586ADC">
        <w:rPr>
          <w:szCs w:val="22"/>
        </w:rPr>
        <w:t xml:space="preserve"> and the Second Amendment</w:t>
      </w:r>
      <w:r w:rsidRPr="00586ADC">
        <w:rPr>
          <w:szCs w:val="22"/>
        </w:rPr>
        <w:t>,</w:t>
      </w:r>
      <w:r w:rsidR="007C2F50" w:rsidRPr="00586ADC">
        <w:rPr>
          <w:szCs w:val="22"/>
        </w:rPr>
        <w:t xml:space="preserve"> is hereby </w:t>
      </w:r>
      <w:r w:rsidR="006416ED" w:rsidRPr="00586ADC">
        <w:rPr>
          <w:szCs w:val="22"/>
        </w:rPr>
        <w:t>deleted in its entirety and is replaced with the following:</w:t>
      </w:r>
    </w:p>
    <w:p w14:paraId="3E544457" w14:textId="0C2A97EF" w:rsidR="00CB7110" w:rsidRPr="000C11DD" w:rsidRDefault="007C2F50" w:rsidP="00CB7110">
      <w:pPr>
        <w:spacing w:after="240"/>
        <w:ind w:left="900"/>
        <w:outlineLvl w:val="0"/>
        <w:rPr>
          <w:highlight w:val="yellow"/>
        </w:rPr>
      </w:pPr>
      <w:r w:rsidRPr="00586ADC">
        <w:rPr>
          <w:szCs w:val="22"/>
        </w:rPr>
        <w:t>“1</w:t>
      </w:r>
      <w:r w:rsidR="006416ED" w:rsidRPr="00586ADC">
        <w:rPr>
          <w:szCs w:val="22"/>
        </w:rPr>
        <w:t>1</w:t>
      </w:r>
      <w:r w:rsidRPr="00586ADC">
        <w:rPr>
          <w:szCs w:val="22"/>
        </w:rPr>
        <w:t>.</w:t>
      </w:r>
      <w:r w:rsidR="00CB7110" w:rsidRPr="00586ADC">
        <w:rPr>
          <w:szCs w:val="22"/>
        </w:rPr>
        <w:t>5</w:t>
      </w:r>
      <w:r w:rsidRPr="00586ADC">
        <w:rPr>
          <w:szCs w:val="22"/>
        </w:rPr>
        <w:tab/>
      </w:r>
      <w:r w:rsidR="00CB7110" w:rsidRPr="00586ADC">
        <w:rPr>
          <w:szCs w:val="22"/>
        </w:rPr>
        <w:t xml:space="preserve">City Loan Amount and Purpose.  Subject to the terms and conditions of this Agreement, City agrees to loan to Partnership, the City Subordinate Loan in the principal amount of </w:t>
      </w:r>
      <w:r w:rsidR="00750EBD">
        <w:rPr>
          <w:szCs w:val="22"/>
        </w:rPr>
        <w:t>Eight</w:t>
      </w:r>
      <w:r w:rsidR="00750EBD" w:rsidRPr="00586ADC">
        <w:rPr>
          <w:szCs w:val="22"/>
        </w:rPr>
        <w:t xml:space="preserve"> </w:t>
      </w:r>
      <w:r w:rsidR="00586ADC" w:rsidRPr="00586ADC">
        <w:rPr>
          <w:szCs w:val="22"/>
        </w:rPr>
        <w:t xml:space="preserve">Million </w:t>
      </w:r>
      <w:r w:rsidR="00750EBD">
        <w:rPr>
          <w:szCs w:val="22"/>
        </w:rPr>
        <w:t>Seven</w:t>
      </w:r>
      <w:r w:rsidR="00750EBD" w:rsidRPr="00586ADC">
        <w:rPr>
          <w:szCs w:val="22"/>
        </w:rPr>
        <w:t xml:space="preserve"> </w:t>
      </w:r>
      <w:r w:rsidR="00586ADC" w:rsidRPr="00586ADC">
        <w:rPr>
          <w:szCs w:val="22"/>
        </w:rPr>
        <w:t>Hundred Thirty Seven Thousand Six Hundred Ninety Two Dollars and Sixteen Cents ($</w:t>
      </w:r>
      <w:r w:rsidR="00750EBD">
        <w:rPr>
          <w:szCs w:val="22"/>
        </w:rPr>
        <w:t>8,7</w:t>
      </w:r>
      <w:r w:rsidR="003F1513">
        <w:rPr>
          <w:szCs w:val="22"/>
        </w:rPr>
        <w:t>37,692.16)</w:t>
      </w:r>
      <w:r w:rsidR="00CB7110" w:rsidRPr="00586ADC">
        <w:rPr>
          <w:szCs w:val="22"/>
        </w:rPr>
        <w:t xml:space="preserve"> in gap financing and </w:t>
      </w:r>
      <w:r w:rsidR="00776258">
        <w:rPr>
          <w:szCs w:val="22"/>
        </w:rPr>
        <w:t xml:space="preserve">Two </w:t>
      </w:r>
      <w:r w:rsidR="00CB7110" w:rsidRPr="00586ADC">
        <w:rPr>
          <w:szCs w:val="22"/>
        </w:rPr>
        <w:t xml:space="preserve">Million </w:t>
      </w:r>
      <w:r w:rsidR="00776258">
        <w:rPr>
          <w:szCs w:val="22"/>
        </w:rPr>
        <w:t>Eight</w:t>
      </w:r>
      <w:r w:rsidR="00CB7110" w:rsidRPr="00586ADC">
        <w:rPr>
          <w:szCs w:val="22"/>
        </w:rPr>
        <w:t xml:space="preserve"> Hundred Thousand Dollars ($</w:t>
      </w:r>
      <w:r w:rsidR="00776258">
        <w:rPr>
          <w:szCs w:val="22"/>
        </w:rPr>
        <w:t>2</w:t>
      </w:r>
      <w:r w:rsidR="00586ADC" w:rsidRPr="00586ADC">
        <w:rPr>
          <w:szCs w:val="22"/>
        </w:rPr>
        <w:t>,</w:t>
      </w:r>
      <w:r w:rsidR="00776258">
        <w:rPr>
          <w:szCs w:val="22"/>
        </w:rPr>
        <w:t>8</w:t>
      </w:r>
      <w:r w:rsidR="00776258" w:rsidRPr="00586ADC">
        <w:rPr>
          <w:szCs w:val="22"/>
        </w:rPr>
        <w:t>00</w:t>
      </w:r>
      <w:r w:rsidR="00CB7110" w:rsidRPr="00586ADC">
        <w:rPr>
          <w:szCs w:val="22"/>
        </w:rPr>
        <w:t>,000.00) land loan which City Subordinate Loan shall close (i.e., the City Subordinate Loan Deed of Trust shall record in the Official Records and the undisbursed gap financing portion of the City Subordinate Loan shall, subject to Section 15, be disbursed to the Construction Lender) concurrently with the Construction Loan Closing (the “City Subordinate Loan Closing”).</w:t>
      </w:r>
    </w:p>
    <w:p w14:paraId="41CEA24F" w14:textId="56C2A7AF" w:rsidR="00CB7110" w:rsidRPr="00586ADC" w:rsidRDefault="00CB7110" w:rsidP="00E20CE2">
      <w:pPr>
        <w:numPr>
          <w:ilvl w:val="0"/>
          <w:numId w:val="4"/>
        </w:numPr>
        <w:spacing w:after="240"/>
        <w:outlineLvl w:val="0"/>
        <w:rPr>
          <w:szCs w:val="22"/>
        </w:rPr>
      </w:pPr>
      <w:r w:rsidRPr="00586ADC">
        <w:rPr>
          <w:szCs w:val="22"/>
          <w:u w:val="single"/>
        </w:rPr>
        <w:lastRenderedPageBreak/>
        <w:t>City Loan Note, and Deed of Trust</w:t>
      </w:r>
      <w:r w:rsidRPr="00586ADC">
        <w:rPr>
          <w:szCs w:val="22"/>
        </w:rPr>
        <w:t>.  Section 11.6 of the 2023 DDA, as amended by the First Amendment</w:t>
      </w:r>
      <w:r w:rsidR="00325055">
        <w:rPr>
          <w:szCs w:val="22"/>
        </w:rPr>
        <w:t xml:space="preserve"> and as further amended by the Second Amendment</w:t>
      </w:r>
      <w:r w:rsidRPr="00586ADC">
        <w:rPr>
          <w:szCs w:val="22"/>
        </w:rPr>
        <w:t>, is hereby deleted in its entirety and is replaced with the following:</w:t>
      </w:r>
    </w:p>
    <w:p w14:paraId="2F358F56" w14:textId="77777777" w:rsidR="00CB7110" w:rsidRPr="00586ADC" w:rsidRDefault="00CB7110" w:rsidP="00CB7110">
      <w:pPr>
        <w:pStyle w:val="Level1"/>
        <w:numPr>
          <w:ilvl w:val="0"/>
          <w:numId w:val="0"/>
        </w:numPr>
        <w:ind w:left="720"/>
      </w:pPr>
      <w:r w:rsidRPr="00586ADC">
        <w:t>“11.6</w:t>
      </w:r>
      <w:r w:rsidRPr="00586ADC">
        <w:tab/>
        <w:t xml:space="preserve">City Loan Note, and Deed of Trust. </w:t>
      </w:r>
    </w:p>
    <w:p w14:paraId="34C89987" w14:textId="77777777" w:rsidR="00CB7110" w:rsidRPr="00586ADC" w:rsidRDefault="00CB7110" w:rsidP="00CB7110">
      <w:pPr>
        <w:pStyle w:val="Level1"/>
        <w:numPr>
          <w:ilvl w:val="0"/>
          <w:numId w:val="0"/>
        </w:numPr>
        <w:ind w:left="720" w:firstLine="720"/>
      </w:pPr>
      <w:r w:rsidRPr="00586ADC">
        <w:t xml:space="preserve">11.6.1 The City Subordinate Loan shall be evidenced by the City Subordinate Loan Note and shall be secured by the City Subordinate Loan Deed of Trust. </w:t>
      </w:r>
    </w:p>
    <w:p w14:paraId="0EB6AE3B" w14:textId="77777777" w:rsidR="00CB7110" w:rsidRPr="00586ADC" w:rsidRDefault="00CB7110" w:rsidP="00CB7110">
      <w:pPr>
        <w:pStyle w:val="Level1"/>
        <w:numPr>
          <w:ilvl w:val="0"/>
          <w:numId w:val="0"/>
        </w:numPr>
        <w:ind w:left="720" w:firstLine="720"/>
      </w:pPr>
      <w:r w:rsidRPr="00586ADC">
        <w:t xml:space="preserve">11.6.2 Funding Sources. The City has identified the following funding sources to be applied to this Project: </w:t>
      </w:r>
    </w:p>
    <w:p w14:paraId="1146CD47" w14:textId="77777777" w:rsidR="00CB7110" w:rsidRPr="00586ADC" w:rsidRDefault="00CB7110" w:rsidP="00CB7110">
      <w:pPr>
        <w:pStyle w:val="Level1"/>
        <w:numPr>
          <w:ilvl w:val="0"/>
          <w:numId w:val="0"/>
        </w:numPr>
        <w:ind w:left="2160"/>
      </w:pPr>
      <w:r w:rsidRPr="00586ADC">
        <w:t xml:space="preserve">(A) Federal HOME (FY 2018-23 + PI) Funds: </w:t>
      </w:r>
      <w:proofErr w:type="gramStart"/>
      <w:r w:rsidRPr="00586ADC">
        <w:t>$2,700,000.00;</w:t>
      </w:r>
      <w:proofErr w:type="gramEnd"/>
      <w:r w:rsidRPr="00586ADC">
        <w:t xml:space="preserve"> </w:t>
      </w:r>
    </w:p>
    <w:p w14:paraId="643DC6FA" w14:textId="77777777" w:rsidR="00CB7110" w:rsidRPr="00586ADC" w:rsidRDefault="00CB7110" w:rsidP="00CB7110">
      <w:pPr>
        <w:pStyle w:val="Level1"/>
        <w:numPr>
          <w:ilvl w:val="0"/>
          <w:numId w:val="0"/>
        </w:numPr>
        <w:ind w:left="2160"/>
      </w:pPr>
      <w:r w:rsidRPr="00586ADC">
        <w:t xml:space="preserve">(B) Affordable Housing Trust Fund (Development Impact Fees): $3,337,692.16; and </w:t>
      </w:r>
    </w:p>
    <w:p w14:paraId="310748C7" w14:textId="39F86633" w:rsidR="00CB7110" w:rsidRPr="00586ADC" w:rsidRDefault="00CB7110" w:rsidP="00CB7110">
      <w:pPr>
        <w:pStyle w:val="Level1"/>
        <w:numPr>
          <w:ilvl w:val="0"/>
          <w:numId w:val="0"/>
        </w:numPr>
        <w:ind w:left="2160"/>
      </w:pPr>
      <w:r w:rsidRPr="00586ADC">
        <w:t>(C) General Funds: $</w:t>
      </w:r>
      <w:r w:rsidR="00750EBD">
        <w:t>2,7</w:t>
      </w:r>
      <w:r w:rsidRPr="00586ADC">
        <w:t>00,000.00.”</w:t>
      </w:r>
    </w:p>
    <w:p w14:paraId="7F7FB99B" w14:textId="77777777" w:rsidR="006416ED" w:rsidRPr="000C11DD" w:rsidRDefault="006416ED" w:rsidP="00E20CE2">
      <w:pPr>
        <w:numPr>
          <w:ilvl w:val="0"/>
          <w:numId w:val="4"/>
        </w:numPr>
        <w:spacing w:after="240"/>
        <w:outlineLvl w:val="0"/>
        <w:rPr>
          <w:szCs w:val="22"/>
        </w:rPr>
      </w:pPr>
      <w:r w:rsidRPr="000C11DD">
        <w:rPr>
          <w:szCs w:val="22"/>
          <w:u w:val="single"/>
        </w:rPr>
        <w:t>Exhibit D; Preliminary Project Budget</w:t>
      </w:r>
      <w:r w:rsidRPr="000C11DD">
        <w:rPr>
          <w:szCs w:val="22"/>
        </w:rPr>
        <w:t xml:space="preserve">.  The Preliminary Project Budget attached </w:t>
      </w:r>
      <w:r w:rsidR="00336D52" w:rsidRPr="000C11DD">
        <w:rPr>
          <w:szCs w:val="22"/>
        </w:rPr>
        <w:t xml:space="preserve">as Exhibit D </w:t>
      </w:r>
      <w:r w:rsidRPr="000C11DD">
        <w:rPr>
          <w:szCs w:val="22"/>
        </w:rPr>
        <w:t xml:space="preserve">to the </w:t>
      </w:r>
      <w:r w:rsidR="00894CC1" w:rsidRPr="000C11DD">
        <w:rPr>
          <w:szCs w:val="22"/>
        </w:rPr>
        <w:t>2023 DDA, as amended by the First Amendment</w:t>
      </w:r>
      <w:r w:rsidR="000C11DD" w:rsidRPr="000C11DD">
        <w:rPr>
          <w:szCs w:val="22"/>
        </w:rPr>
        <w:t xml:space="preserve"> and as further amended by the Second Amendment</w:t>
      </w:r>
      <w:r w:rsidR="00894CC1" w:rsidRPr="000C11DD">
        <w:rPr>
          <w:szCs w:val="22"/>
        </w:rPr>
        <w:t>,</w:t>
      </w:r>
      <w:r w:rsidRPr="000C11DD">
        <w:rPr>
          <w:szCs w:val="22"/>
        </w:rPr>
        <w:t xml:space="preserve"> is hereby deleted in its entirety and replaced with the budget attached hereto as Schedule 1.</w:t>
      </w:r>
    </w:p>
    <w:p w14:paraId="62005BCE" w14:textId="00F5ED18" w:rsidR="003500BE" w:rsidRPr="000C11DD" w:rsidRDefault="00553961" w:rsidP="00E20CE2">
      <w:pPr>
        <w:numPr>
          <w:ilvl w:val="0"/>
          <w:numId w:val="4"/>
        </w:numPr>
        <w:spacing w:after="240"/>
        <w:outlineLvl w:val="0"/>
        <w:rPr>
          <w:szCs w:val="22"/>
        </w:rPr>
      </w:pPr>
      <w:r w:rsidRPr="000C11DD">
        <w:rPr>
          <w:szCs w:val="22"/>
          <w:u w:val="single"/>
        </w:rPr>
        <w:t>Exhibit L; Regulatory Agreement</w:t>
      </w:r>
      <w:r w:rsidRPr="000C11DD">
        <w:rPr>
          <w:szCs w:val="22"/>
        </w:rPr>
        <w:t xml:space="preserve">.  The Regulatory Agreement attached as Exhibit </w:t>
      </w:r>
      <w:r w:rsidR="00750EBD">
        <w:rPr>
          <w:szCs w:val="22"/>
        </w:rPr>
        <w:t>L</w:t>
      </w:r>
      <w:r w:rsidR="00750EBD" w:rsidRPr="000C11DD">
        <w:rPr>
          <w:szCs w:val="22"/>
        </w:rPr>
        <w:t xml:space="preserve"> </w:t>
      </w:r>
      <w:r w:rsidRPr="000C11DD">
        <w:rPr>
          <w:szCs w:val="22"/>
        </w:rPr>
        <w:t>to the 2023 DDA</w:t>
      </w:r>
      <w:r w:rsidR="000C11DD" w:rsidRPr="000C11DD">
        <w:rPr>
          <w:szCs w:val="22"/>
        </w:rPr>
        <w:t>, as amended by the Second Amendment</w:t>
      </w:r>
      <w:r w:rsidRPr="000C11DD">
        <w:rPr>
          <w:szCs w:val="22"/>
        </w:rPr>
        <w:t xml:space="preserve">, is hereby amended as </w:t>
      </w:r>
      <w:proofErr w:type="gramStart"/>
      <w:r w:rsidRPr="000C11DD">
        <w:rPr>
          <w:szCs w:val="22"/>
        </w:rPr>
        <w:t>follows;</w:t>
      </w:r>
      <w:proofErr w:type="gramEnd"/>
    </w:p>
    <w:p w14:paraId="42CEC846" w14:textId="77777777" w:rsidR="00553961" w:rsidRPr="000C11DD" w:rsidRDefault="00553961" w:rsidP="00553961">
      <w:pPr>
        <w:pStyle w:val="Level2"/>
      </w:pPr>
      <w:r w:rsidRPr="000C11DD">
        <w:t xml:space="preserve">Section 8.1.3 – “Affordable Rent for 40% of Median Income Tenants” is hereby </w:t>
      </w:r>
      <w:r w:rsidR="000C11DD" w:rsidRPr="000C11DD">
        <w:t>reinserted</w:t>
      </w:r>
      <w:r w:rsidRPr="000C11DD">
        <w:t>.</w:t>
      </w:r>
    </w:p>
    <w:p w14:paraId="11E6087D" w14:textId="77777777" w:rsidR="00553961" w:rsidRPr="000C11DD" w:rsidRDefault="00553961" w:rsidP="00553961">
      <w:pPr>
        <w:pStyle w:val="Level2"/>
      </w:pPr>
      <w:r w:rsidRPr="000C11DD">
        <w:t xml:space="preserve">Section 8.1.12 – “40% of Median Income Tenants” is hereby </w:t>
      </w:r>
      <w:r w:rsidR="000C11DD" w:rsidRPr="000C11DD">
        <w:t>reinserted</w:t>
      </w:r>
      <w:r w:rsidRPr="000C11DD">
        <w:t>.</w:t>
      </w:r>
    </w:p>
    <w:p w14:paraId="40E05BD5" w14:textId="77777777" w:rsidR="00553961" w:rsidRPr="000C11DD" w:rsidRDefault="00553961" w:rsidP="00553961">
      <w:pPr>
        <w:pStyle w:val="Level2"/>
      </w:pPr>
      <w:r w:rsidRPr="000C11DD">
        <w:t>Section 8.2.1 is hereby deleted in its entirety and replaced with the following:</w:t>
      </w:r>
    </w:p>
    <w:p w14:paraId="7A2FCB99" w14:textId="77777777" w:rsidR="00553961" w:rsidRPr="000C11DD" w:rsidRDefault="00553961" w:rsidP="00553961">
      <w:pPr>
        <w:pStyle w:val="Level4"/>
        <w:numPr>
          <w:ilvl w:val="0"/>
          <w:numId w:val="0"/>
        </w:numPr>
        <w:ind w:firstLine="720"/>
      </w:pPr>
      <w:bookmarkStart w:id="0" w:name="_Ref65706853"/>
      <w:r w:rsidRPr="000C11DD">
        <w:rPr>
          <w:b/>
        </w:rPr>
        <w:t>“8.2.1</w:t>
      </w:r>
      <w:r w:rsidRPr="000C11DD">
        <w:rPr>
          <w:b/>
        </w:rPr>
        <w:tab/>
        <w:t>Affordable Unit Mix (City Units)</w:t>
      </w:r>
      <w:r w:rsidRPr="000C11DD">
        <w:t>. As hereinafter more particularly provided, Developer shall use the Property and the Improvements as multi-family rental housing and ancillary purposes as follows:</w:t>
      </w:r>
      <w:bookmarkEnd w:id="0"/>
      <w:r w:rsidRPr="000C11DD">
        <w:t xml:space="preserve"> </w:t>
      </w:r>
    </w:p>
    <w:p w14:paraId="16A2A8E4" w14:textId="77777777" w:rsidR="00553961" w:rsidRPr="000C11DD" w:rsidRDefault="00553961" w:rsidP="00553961">
      <w:pPr>
        <w:pStyle w:val="Level5"/>
        <w:numPr>
          <w:ilvl w:val="0"/>
          <w:numId w:val="10"/>
        </w:numPr>
        <w:ind w:left="0" w:firstLine="1440"/>
      </w:pPr>
      <w:bookmarkStart w:id="1" w:name="_Ref65706854"/>
      <w:r w:rsidRPr="000C11DD">
        <w:t xml:space="preserve">5 of the Units shall be leased to families who are 30% of Median Income Tenants at Affordable Rent for 30% of Median Income Tenants, of which 0 of said units shall be a one-bedroom unit, 3 shall be two-bedroom units, and 2 shall be three-bedroom </w:t>
      </w:r>
      <w:proofErr w:type="gramStart"/>
      <w:r w:rsidRPr="000C11DD">
        <w:t>units;</w:t>
      </w:r>
      <w:bookmarkEnd w:id="1"/>
      <w:proofErr w:type="gramEnd"/>
      <w:r w:rsidRPr="000C11DD">
        <w:t xml:space="preserve"> </w:t>
      </w:r>
    </w:p>
    <w:p w14:paraId="7935F37D" w14:textId="77777777" w:rsidR="000C11DD" w:rsidRPr="000C11DD" w:rsidRDefault="000C11DD" w:rsidP="00553961">
      <w:pPr>
        <w:pStyle w:val="Level5"/>
        <w:numPr>
          <w:ilvl w:val="0"/>
          <w:numId w:val="10"/>
        </w:numPr>
        <w:ind w:left="0" w:firstLine="1440"/>
      </w:pPr>
      <w:bookmarkStart w:id="2" w:name="_Ref65706856"/>
      <w:r w:rsidRPr="000C11DD">
        <w:t xml:space="preserve">10 of the Units shall be leased to families who are 40% of Median Income Tenants at Affordable Rent for 40% of Median Income Tenants, of which 2 of said units shall be a one-bedroom unit, 6 shall be two-bedroom units, and 2 shall be three-bedroom </w:t>
      </w:r>
      <w:proofErr w:type="gramStart"/>
      <w:r w:rsidRPr="000C11DD">
        <w:t>units;</w:t>
      </w:r>
      <w:proofErr w:type="gramEnd"/>
    </w:p>
    <w:p w14:paraId="25CAF940" w14:textId="77777777" w:rsidR="00553961" w:rsidRPr="000C11DD" w:rsidRDefault="000C11DD" w:rsidP="00553961">
      <w:pPr>
        <w:pStyle w:val="Level5"/>
        <w:numPr>
          <w:ilvl w:val="0"/>
          <w:numId w:val="10"/>
        </w:numPr>
        <w:ind w:left="0" w:firstLine="1440"/>
      </w:pPr>
      <w:r w:rsidRPr="000C11DD">
        <w:t>15</w:t>
      </w:r>
      <w:r w:rsidR="00553961" w:rsidRPr="000C11DD">
        <w:t xml:space="preserve"> of the Units shall be leased to families who are 50% of Median Income Tenants at Affordable Rent for 50% of Median Income Tenants, of which </w:t>
      </w:r>
      <w:r w:rsidRPr="000C11DD">
        <w:t>3</w:t>
      </w:r>
      <w:r w:rsidR="00553961" w:rsidRPr="000C11DD">
        <w:t xml:space="preserve"> of said units shall be a one-bedroom unit, </w:t>
      </w:r>
      <w:r w:rsidRPr="000C11DD">
        <w:t>10</w:t>
      </w:r>
      <w:r w:rsidR="00553961" w:rsidRPr="000C11DD">
        <w:t xml:space="preserve"> shall be two-bedroom units</w:t>
      </w:r>
      <w:r w:rsidRPr="000C11DD">
        <w:t>, and 2 shall be three-bedroom units</w:t>
      </w:r>
      <w:proofErr w:type="gramStart"/>
      <w:r w:rsidRPr="000C11DD">
        <w:t>;</w:t>
      </w:r>
      <w:r w:rsidR="00553961" w:rsidRPr="000C11DD">
        <w:t>;</w:t>
      </w:r>
      <w:bookmarkEnd w:id="2"/>
      <w:proofErr w:type="gramEnd"/>
      <w:r w:rsidR="00553961" w:rsidRPr="000C11DD">
        <w:t xml:space="preserve"> </w:t>
      </w:r>
    </w:p>
    <w:p w14:paraId="76C8C305" w14:textId="77777777" w:rsidR="00553961" w:rsidRPr="000C11DD" w:rsidRDefault="000C11DD" w:rsidP="00553961">
      <w:pPr>
        <w:pStyle w:val="Level5"/>
        <w:numPr>
          <w:ilvl w:val="0"/>
          <w:numId w:val="10"/>
        </w:numPr>
        <w:ind w:left="0" w:firstLine="1440"/>
      </w:pPr>
      <w:bookmarkStart w:id="3" w:name="_Ref65706857"/>
      <w:r w:rsidRPr="000C11DD">
        <w:t>19</w:t>
      </w:r>
      <w:r w:rsidR="00553961" w:rsidRPr="000C11DD">
        <w:t xml:space="preserve"> of the Units shall be leased to families who are 60% of Median Income Tenants at Affordable Rent for 60% of Median Income Tenants, of which </w:t>
      </w:r>
      <w:r w:rsidRPr="000C11DD">
        <w:t>2 of said units shall be a one-bedroom unit, 10</w:t>
      </w:r>
      <w:r w:rsidR="00553961" w:rsidRPr="000C11DD">
        <w:t xml:space="preserve"> shall be two-bedroom units, and </w:t>
      </w:r>
      <w:r w:rsidRPr="000C11DD">
        <w:t>7</w:t>
      </w:r>
      <w:r w:rsidR="00553961" w:rsidRPr="000C11DD">
        <w:t xml:space="preserve"> shall be three-bedroom units; and</w:t>
      </w:r>
      <w:bookmarkEnd w:id="3"/>
      <w:r w:rsidR="00553961" w:rsidRPr="000C11DD">
        <w:t xml:space="preserve"> </w:t>
      </w:r>
    </w:p>
    <w:p w14:paraId="0EEE8E8E" w14:textId="77777777" w:rsidR="00553961" w:rsidRPr="000C11DD" w:rsidRDefault="00553961" w:rsidP="00553961">
      <w:pPr>
        <w:pStyle w:val="Level5"/>
        <w:numPr>
          <w:ilvl w:val="0"/>
          <w:numId w:val="10"/>
        </w:numPr>
        <w:ind w:left="0" w:firstLine="1440"/>
      </w:pPr>
      <w:bookmarkStart w:id="4" w:name="_Ref65706858"/>
      <w:r w:rsidRPr="000C11DD">
        <w:lastRenderedPageBreak/>
        <w:t>one manager’s unit which shall be a two-bedroom unit.</w:t>
      </w:r>
      <w:bookmarkEnd w:id="4"/>
      <w:r w:rsidRPr="000C11DD">
        <w:t xml:space="preserve">” </w:t>
      </w:r>
    </w:p>
    <w:p w14:paraId="4D53D2E5" w14:textId="77777777" w:rsidR="00E20CE2" w:rsidRPr="00E20CE2" w:rsidRDefault="00E20CE2" w:rsidP="00E20CE2">
      <w:pPr>
        <w:numPr>
          <w:ilvl w:val="0"/>
          <w:numId w:val="4"/>
        </w:numPr>
        <w:spacing w:after="240"/>
        <w:outlineLvl w:val="0"/>
        <w:rPr>
          <w:szCs w:val="22"/>
        </w:rPr>
      </w:pPr>
      <w:r w:rsidRPr="00E20CE2">
        <w:rPr>
          <w:szCs w:val="22"/>
          <w:u w:val="single"/>
        </w:rPr>
        <w:t>Applicable Law</w:t>
      </w:r>
      <w:r w:rsidRPr="00E20CE2">
        <w:rPr>
          <w:szCs w:val="22"/>
        </w:rPr>
        <w:t>.  This Amendment shall be construed and enforced in accordance with the laws of the State of California.</w:t>
      </w:r>
    </w:p>
    <w:p w14:paraId="23CE83B8" w14:textId="77777777" w:rsidR="00E20CE2" w:rsidRPr="00E20CE2" w:rsidRDefault="00E20CE2" w:rsidP="00E20CE2">
      <w:pPr>
        <w:numPr>
          <w:ilvl w:val="0"/>
          <w:numId w:val="4"/>
        </w:numPr>
        <w:spacing w:after="240"/>
        <w:outlineLvl w:val="0"/>
        <w:rPr>
          <w:szCs w:val="22"/>
        </w:rPr>
      </w:pPr>
      <w:r w:rsidRPr="00E20CE2">
        <w:rPr>
          <w:szCs w:val="22"/>
          <w:u w:val="single"/>
        </w:rPr>
        <w:t>Counterparts</w:t>
      </w:r>
      <w:r w:rsidRPr="00E20CE2">
        <w:rPr>
          <w:szCs w:val="22"/>
        </w:rPr>
        <w:t xml:space="preserve">.  This Amendment may be executed in several counterparts, each of which shall be deemed to be an original copy and all of which together shall constitute one agreement binding on all </w:t>
      </w:r>
      <w:r w:rsidR="00336D52">
        <w:rPr>
          <w:szCs w:val="22"/>
        </w:rPr>
        <w:t>P</w:t>
      </w:r>
      <w:r w:rsidRPr="00E20CE2">
        <w:rPr>
          <w:szCs w:val="22"/>
        </w:rPr>
        <w:t xml:space="preserve">arties hereto, notwithstanding that all the </w:t>
      </w:r>
      <w:r w:rsidR="00336D52">
        <w:rPr>
          <w:szCs w:val="22"/>
        </w:rPr>
        <w:t>P</w:t>
      </w:r>
      <w:r w:rsidRPr="00E20CE2">
        <w:rPr>
          <w:szCs w:val="22"/>
        </w:rPr>
        <w:t>arties shall not have signed the same counterpart.</w:t>
      </w:r>
    </w:p>
    <w:p w14:paraId="449FEC3B" w14:textId="77777777" w:rsidR="00E20CE2" w:rsidRPr="00E20CE2" w:rsidRDefault="00E20CE2" w:rsidP="00E20CE2">
      <w:pPr>
        <w:numPr>
          <w:ilvl w:val="0"/>
          <w:numId w:val="4"/>
        </w:numPr>
        <w:spacing w:after="240"/>
        <w:outlineLvl w:val="0"/>
        <w:rPr>
          <w:szCs w:val="22"/>
        </w:rPr>
      </w:pPr>
      <w:r w:rsidRPr="00E20CE2">
        <w:rPr>
          <w:szCs w:val="22"/>
          <w:u w:val="single"/>
        </w:rPr>
        <w:t>Severability of Provisions</w:t>
      </w:r>
      <w:r w:rsidRPr="00E20CE2">
        <w:rPr>
          <w:szCs w:val="22"/>
        </w:rPr>
        <w:t>.  Each provision of this Amendment shall be considered severable, and if for any reason any provision which is not essential to the effectuation of the basic purposes of this Amendment is determined to be invalid and contrary to any existing or future law, such invalidity shall not impair the operation of or affect those provisions of this Amendment which are valid.</w:t>
      </w:r>
    </w:p>
    <w:p w14:paraId="46366ABA" w14:textId="77777777" w:rsidR="00E20CE2" w:rsidRDefault="00E20CE2" w:rsidP="00E20CE2">
      <w:pPr>
        <w:numPr>
          <w:ilvl w:val="0"/>
          <w:numId w:val="4"/>
        </w:numPr>
        <w:spacing w:after="240"/>
        <w:outlineLvl w:val="0"/>
        <w:rPr>
          <w:b/>
          <w:szCs w:val="22"/>
        </w:rPr>
      </w:pPr>
      <w:r w:rsidRPr="00E20CE2">
        <w:rPr>
          <w:szCs w:val="22"/>
          <w:u w:val="single"/>
        </w:rPr>
        <w:t>Amendment Binding</w:t>
      </w:r>
      <w:r w:rsidRPr="00E20CE2">
        <w:rPr>
          <w:szCs w:val="22"/>
        </w:rPr>
        <w:t xml:space="preserve">.  This Amendment shall be binding upon and inure to the benefit of the heirs, executors, administrators, legal representatives and permitted successors and assigns of the </w:t>
      </w:r>
      <w:r w:rsidR="00336D52">
        <w:rPr>
          <w:szCs w:val="22"/>
        </w:rPr>
        <w:t>P</w:t>
      </w:r>
      <w:r w:rsidRPr="00E20CE2">
        <w:rPr>
          <w:szCs w:val="22"/>
        </w:rPr>
        <w:t xml:space="preserve">arties hereto.  Except as amended hereby, the Original Agreement remains unchanged and in full force and effect and the </w:t>
      </w:r>
      <w:r w:rsidR="00336D52">
        <w:rPr>
          <w:szCs w:val="22"/>
        </w:rPr>
        <w:t>P</w:t>
      </w:r>
      <w:r w:rsidRPr="00E20CE2">
        <w:rPr>
          <w:szCs w:val="22"/>
        </w:rPr>
        <w:t>arties hereto hereby ratify and reaffirm the terms of the Original Agreement as amended hereby.</w:t>
      </w:r>
    </w:p>
    <w:p w14:paraId="30A92C80" w14:textId="3D35CEC2" w:rsidR="00336D52" w:rsidRPr="00336D52" w:rsidRDefault="00336D52" w:rsidP="00E20CE2">
      <w:pPr>
        <w:numPr>
          <w:ilvl w:val="0"/>
          <w:numId w:val="4"/>
        </w:numPr>
        <w:spacing w:after="240"/>
        <w:outlineLvl w:val="0"/>
        <w:rPr>
          <w:szCs w:val="22"/>
        </w:rPr>
      </w:pPr>
      <w:r w:rsidRPr="00336D52">
        <w:rPr>
          <w:szCs w:val="22"/>
          <w:u w:val="single"/>
        </w:rPr>
        <w:t>Effective Date</w:t>
      </w:r>
      <w:r w:rsidRPr="00336D52">
        <w:rPr>
          <w:szCs w:val="22"/>
        </w:rPr>
        <w:t xml:space="preserve">.  This Amendment is dated </w:t>
      </w:r>
      <w:r w:rsidR="00A04F65">
        <w:rPr>
          <w:szCs w:val="22"/>
        </w:rPr>
        <w:t>May 12</w:t>
      </w:r>
      <w:r w:rsidR="000C11DD">
        <w:rPr>
          <w:szCs w:val="22"/>
        </w:rPr>
        <w:t>, 2026</w:t>
      </w:r>
      <w:r w:rsidRPr="00336D52">
        <w:rPr>
          <w:szCs w:val="22"/>
        </w:rPr>
        <w:t>, for reference purposes only.  This Amendment shall not become effective until the date on which all of the following are true: (a) this Amendment is approved and executed by the appropriate authorities of the Partnership; (b) following all legally required notices and hearings, this Amendment is approved by the City Council and the Authority Board; and (c) this Amendment is executed by the City Manager and the Executive Director.</w:t>
      </w:r>
    </w:p>
    <w:p w14:paraId="651CF68D" w14:textId="77777777" w:rsidR="00E20CE2" w:rsidRPr="00E01E95" w:rsidRDefault="006416ED" w:rsidP="00E01E95">
      <w:pPr>
        <w:spacing w:after="240"/>
        <w:ind w:firstLine="720"/>
        <w:jc w:val="center"/>
        <w:outlineLvl w:val="0"/>
        <w:rPr>
          <w:bCs/>
          <w:szCs w:val="22"/>
        </w:rPr>
      </w:pPr>
      <w:r w:rsidRPr="00E01E95">
        <w:rPr>
          <w:bCs/>
          <w:szCs w:val="22"/>
        </w:rPr>
        <w:t>(signatures begin on following page)</w:t>
      </w:r>
    </w:p>
    <w:p w14:paraId="232B6713" w14:textId="77777777" w:rsidR="00E20CE2" w:rsidRPr="00E20CE2" w:rsidRDefault="00E20CE2" w:rsidP="00E20CE2">
      <w:pPr>
        <w:widowControl w:val="0"/>
        <w:ind w:firstLine="720"/>
        <w:jc w:val="both"/>
        <w:rPr>
          <w:szCs w:val="22"/>
        </w:rPr>
      </w:pPr>
      <w:r w:rsidRPr="00E20CE2">
        <w:rPr>
          <w:b/>
          <w:szCs w:val="22"/>
        </w:rPr>
        <w:br w:type="page"/>
      </w:r>
      <w:r w:rsidRPr="00E20CE2">
        <w:rPr>
          <w:b/>
          <w:szCs w:val="22"/>
        </w:rPr>
        <w:lastRenderedPageBreak/>
        <w:t>IN WITNESS WHEREOF</w:t>
      </w:r>
      <w:r w:rsidRPr="00E20CE2">
        <w:rPr>
          <w:szCs w:val="22"/>
        </w:rPr>
        <w:t xml:space="preserve">, the Parties have duly executed this </w:t>
      </w:r>
      <w:r w:rsidR="00CB7110">
        <w:rPr>
          <w:szCs w:val="22"/>
        </w:rPr>
        <w:t>Amendment</w:t>
      </w:r>
      <w:r w:rsidRPr="00E20CE2">
        <w:rPr>
          <w:szCs w:val="22"/>
        </w:rPr>
        <w:t xml:space="preserve"> by their duly authorized signatories effective on or as of the date written at the commencement of this </w:t>
      </w:r>
      <w:r w:rsidR="00CB7110">
        <w:rPr>
          <w:szCs w:val="22"/>
        </w:rPr>
        <w:t>Amendment</w:t>
      </w:r>
      <w:r w:rsidRPr="00E20CE2">
        <w:rPr>
          <w:szCs w:val="22"/>
        </w:rPr>
        <w:t>.</w:t>
      </w:r>
    </w:p>
    <w:p w14:paraId="531E144D" w14:textId="77777777" w:rsidR="00E20CE2" w:rsidRPr="00E20CE2" w:rsidRDefault="00E20CE2" w:rsidP="00E20CE2">
      <w:pPr>
        <w:widowControl w:val="0"/>
        <w:ind w:firstLine="720"/>
        <w:rPr>
          <w:szCs w:val="22"/>
        </w:rPr>
      </w:pPr>
    </w:p>
    <w:p w14:paraId="43FDA3FE" w14:textId="77777777" w:rsidR="00E20CE2" w:rsidRPr="00E20CE2" w:rsidRDefault="00E20CE2" w:rsidP="00E20CE2">
      <w:pPr>
        <w:widowControl w:val="0"/>
        <w:ind w:left="2880"/>
        <w:rPr>
          <w:b/>
          <w:szCs w:val="22"/>
        </w:rPr>
      </w:pPr>
      <w:r w:rsidRPr="00E20CE2">
        <w:rPr>
          <w:b/>
          <w:szCs w:val="22"/>
          <w:u w:val="single"/>
        </w:rPr>
        <w:t>AUTHORITY</w:t>
      </w:r>
      <w:r w:rsidRPr="00E20CE2">
        <w:rPr>
          <w:b/>
          <w:szCs w:val="22"/>
        </w:rPr>
        <w:t>:</w:t>
      </w:r>
    </w:p>
    <w:p w14:paraId="74890ED4" w14:textId="77777777" w:rsidR="00E20CE2" w:rsidRPr="00E20CE2" w:rsidRDefault="00E20CE2" w:rsidP="00E20CE2">
      <w:pPr>
        <w:widowControl w:val="0"/>
        <w:suppressAutoHyphens/>
        <w:ind w:left="2880"/>
        <w:rPr>
          <w:b/>
          <w:szCs w:val="22"/>
        </w:rPr>
      </w:pPr>
    </w:p>
    <w:p w14:paraId="490AC6C3" w14:textId="77777777" w:rsidR="00E20CE2" w:rsidRPr="00CB7110" w:rsidRDefault="00603641" w:rsidP="00E20CE2">
      <w:pPr>
        <w:widowControl w:val="0"/>
        <w:suppressAutoHyphens/>
        <w:ind w:left="2880"/>
        <w:rPr>
          <w:bCs/>
          <w:szCs w:val="22"/>
        </w:rPr>
      </w:pPr>
      <w:r w:rsidRPr="00CB7110">
        <w:rPr>
          <w:bCs/>
          <w:szCs w:val="22"/>
        </w:rPr>
        <w:t xml:space="preserve">FONTANA </w:t>
      </w:r>
      <w:r w:rsidR="00E20CE2" w:rsidRPr="00CB7110">
        <w:rPr>
          <w:bCs/>
          <w:szCs w:val="22"/>
        </w:rPr>
        <w:t xml:space="preserve">HOUSING AUTHORITY, </w:t>
      </w:r>
    </w:p>
    <w:p w14:paraId="3D780879" w14:textId="77777777" w:rsidR="00E20CE2" w:rsidRPr="00E20CE2" w:rsidRDefault="00E20CE2" w:rsidP="00E20CE2">
      <w:pPr>
        <w:widowControl w:val="0"/>
        <w:suppressAutoHyphens/>
        <w:ind w:left="2880"/>
        <w:rPr>
          <w:szCs w:val="22"/>
        </w:rPr>
      </w:pPr>
      <w:r w:rsidRPr="00E20CE2">
        <w:rPr>
          <w:szCs w:val="22"/>
        </w:rPr>
        <w:t>a public body, corporate and politic</w:t>
      </w:r>
    </w:p>
    <w:p w14:paraId="40E9D76F" w14:textId="77777777" w:rsidR="00E20CE2" w:rsidRPr="00E20CE2" w:rsidRDefault="00E20CE2" w:rsidP="00E20CE2">
      <w:pPr>
        <w:widowControl w:val="0"/>
        <w:suppressAutoHyphens/>
        <w:ind w:left="2880"/>
        <w:rPr>
          <w:szCs w:val="22"/>
        </w:rPr>
      </w:pPr>
    </w:p>
    <w:p w14:paraId="65FA901E" w14:textId="77777777" w:rsidR="00E20CE2" w:rsidRPr="00E20CE2" w:rsidRDefault="00E20CE2" w:rsidP="00E20CE2">
      <w:pPr>
        <w:widowControl w:val="0"/>
        <w:suppressAutoHyphens/>
        <w:ind w:left="2880"/>
        <w:rPr>
          <w:szCs w:val="22"/>
        </w:rPr>
      </w:pPr>
    </w:p>
    <w:p w14:paraId="5877C416" w14:textId="77777777" w:rsidR="00E20CE2" w:rsidRPr="00E20CE2" w:rsidRDefault="00E20CE2" w:rsidP="00E20CE2">
      <w:pPr>
        <w:widowControl w:val="0"/>
        <w:suppressAutoHyphens/>
        <w:ind w:left="2880"/>
        <w:rPr>
          <w:szCs w:val="22"/>
          <w:u w:val="single"/>
        </w:rPr>
      </w:pPr>
      <w:r w:rsidRPr="00E20CE2">
        <w:rPr>
          <w:szCs w:val="22"/>
        </w:rPr>
        <w:t xml:space="preserve">By: </w:t>
      </w:r>
      <w:r w:rsidRPr="00E20CE2">
        <w:rPr>
          <w:szCs w:val="22"/>
        </w:rPr>
        <w:tab/>
        <w:t>___________________________________</w:t>
      </w:r>
    </w:p>
    <w:p w14:paraId="05AA5D22" w14:textId="77777777" w:rsidR="00E20CE2" w:rsidRDefault="00E20CE2" w:rsidP="00603641">
      <w:pPr>
        <w:widowControl w:val="0"/>
        <w:suppressAutoHyphens/>
        <w:ind w:left="2880"/>
        <w:rPr>
          <w:szCs w:val="22"/>
        </w:rPr>
      </w:pPr>
      <w:r w:rsidRPr="00E20CE2">
        <w:rPr>
          <w:szCs w:val="22"/>
        </w:rPr>
        <w:tab/>
      </w:r>
      <w:r w:rsidR="00336D52">
        <w:rPr>
          <w:szCs w:val="22"/>
        </w:rPr>
        <w:t>Matthew C. Ballantyne, Executive Director</w:t>
      </w:r>
    </w:p>
    <w:p w14:paraId="73C38C5C" w14:textId="77777777" w:rsidR="00603641" w:rsidRDefault="00603641" w:rsidP="00603641">
      <w:pPr>
        <w:widowControl w:val="0"/>
        <w:suppressAutoHyphens/>
        <w:ind w:left="2880"/>
        <w:rPr>
          <w:szCs w:val="22"/>
        </w:rPr>
      </w:pPr>
    </w:p>
    <w:p w14:paraId="2FEC894D" w14:textId="77777777" w:rsidR="00603641" w:rsidRDefault="00603641" w:rsidP="00603641">
      <w:pPr>
        <w:widowControl w:val="0"/>
        <w:suppressAutoHyphens/>
        <w:ind w:left="2880"/>
        <w:rPr>
          <w:szCs w:val="22"/>
        </w:rPr>
      </w:pPr>
      <w:r>
        <w:rPr>
          <w:szCs w:val="22"/>
        </w:rPr>
        <w:t>Attest By:</w:t>
      </w:r>
    </w:p>
    <w:p w14:paraId="205C2DC2" w14:textId="77777777" w:rsidR="00603641" w:rsidRDefault="00603641" w:rsidP="00603641">
      <w:pPr>
        <w:widowControl w:val="0"/>
        <w:suppressAutoHyphens/>
        <w:ind w:left="2880"/>
        <w:rPr>
          <w:szCs w:val="22"/>
        </w:rPr>
      </w:pPr>
    </w:p>
    <w:p w14:paraId="0B543CB4" w14:textId="77777777" w:rsidR="00603641" w:rsidRDefault="00603641" w:rsidP="00603641">
      <w:pPr>
        <w:widowControl w:val="0"/>
        <w:suppressAutoHyphens/>
        <w:ind w:left="2880"/>
        <w:rPr>
          <w:szCs w:val="22"/>
        </w:rPr>
      </w:pPr>
    </w:p>
    <w:p w14:paraId="39A974F9" w14:textId="77777777" w:rsidR="00603641" w:rsidRDefault="00603641" w:rsidP="00603641">
      <w:pPr>
        <w:widowControl w:val="0"/>
        <w:suppressAutoHyphens/>
        <w:ind w:left="2880"/>
        <w:rPr>
          <w:szCs w:val="22"/>
        </w:rPr>
      </w:pPr>
      <w:r>
        <w:rPr>
          <w:szCs w:val="22"/>
        </w:rPr>
        <w:t>By:</w:t>
      </w:r>
      <w:r>
        <w:rPr>
          <w:szCs w:val="22"/>
        </w:rPr>
        <w:tab/>
        <w:t>_________________________</w:t>
      </w:r>
      <w:r>
        <w:rPr>
          <w:szCs w:val="22"/>
        </w:rPr>
        <w:br/>
      </w:r>
      <w:r>
        <w:rPr>
          <w:szCs w:val="22"/>
        </w:rPr>
        <w:tab/>
        <w:t xml:space="preserve">Germaine Key, </w:t>
      </w:r>
      <w:r w:rsidR="00336D52">
        <w:rPr>
          <w:szCs w:val="22"/>
        </w:rPr>
        <w:t>Authority Clerk</w:t>
      </w:r>
    </w:p>
    <w:p w14:paraId="34F9350C" w14:textId="77777777" w:rsidR="00603641" w:rsidRDefault="00603641" w:rsidP="00603641">
      <w:pPr>
        <w:widowControl w:val="0"/>
        <w:suppressAutoHyphens/>
        <w:ind w:left="2880"/>
        <w:rPr>
          <w:szCs w:val="22"/>
        </w:rPr>
      </w:pPr>
    </w:p>
    <w:p w14:paraId="5774D6DD" w14:textId="77777777" w:rsidR="00603641" w:rsidRDefault="00603641" w:rsidP="00603641">
      <w:pPr>
        <w:widowControl w:val="0"/>
        <w:suppressAutoHyphens/>
        <w:ind w:left="2880"/>
        <w:rPr>
          <w:szCs w:val="22"/>
        </w:rPr>
      </w:pPr>
    </w:p>
    <w:p w14:paraId="3863BD65" w14:textId="77777777" w:rsidR="00603641" w:rsidRPr="00603641" w:rsidRDefault="00603641" w:rsidP="00603641">
      <w:pPr>
        <w:widowControl w:val="0"/>
        <w:suppressAutoHyphens/>
        <w:ind w:left="2880"/>
        <w:rPr>
          <w:b/>
          <w:bCs/>
          <w:szCs w:val="22"/>
          <w:u w:val="single"/>
        </w:rPr>
      </w:pPr>
      <w:r w:rsidRPr="00603641">
        <w:rPr>
          <w:b/>
          <w:bCs/>
          <w:szCs w:val="22"/>
          <w:u w:val="single"/>
        </w:rPr>
        <w:t>CITY</w:t>
      </w:r>
    </w:p>
    <w:p w14:paraId="65658EC0" w14:textId="77777777" w:rsidR="00603641" w:rsidRDefault="00603641" w:rsidP="00603641">
      <w:pPr>
        <w:widowControl w:val="0"/>
        <w:suppressAutoHyphens/>
        <w:ind w:left="2880"/>
        <w:rPr>
          <w:szCs w:val="22"/>
        </w:rPr>
      </w:pPr>
    </w:p>
    <w:p w14:paraId="04224B66" w14:textId="77777777" w:rsidR="00603641" w:rsidRDefault="00603641" w:rsidP="00603641">
      <w:pPr>
        <w:widowControl w:val="0"/>
        <w:suppressAutoHyphens/>
        <w:ind w:left="2880"/>
        <w:rPr>
          <w:szCs w:val="22"/>
        </w:rPr>
      </w:pPr>
      <w:r>
        <w:rPr>
          <w:szCs w:val="22"/>
        </w:rPr>
        <w:t>CITY OF FONTANA, CA</w:t>
      </w:r>
    </w:p>
    <w:p w14:paraId="32B32DE5" w14:textId="77777777" w:rsidR="00603641" w:rsidRDefault="00603641" w:rsidP="00603641">
      <w:pPr>
        <w:widowControl w:val="0"/>
        <w:suppressAutoHyphens/>
        <w:ind w:left="2880"/>
        <w:rPr>
          <w:szCs w:val="22"/>
        </w:rPr>
      </w:pPr>
      <w:r>
        <w:rPr>
          <w:szCs w:val="22"/>
        </w:rPr>
        <w:t>a California municipal corporation</w:t>
      </w:r>
    </w:p>
    <w:p w14:paraId="1EF4799E" w14:textId="77777777" w:rsidR="00603641" w:rsidRDefault="00603641" w:rsidP="00603641">
      <w:pPr>
        <w:widowControl w:val="0"/>
        <w:suppressAutoHyphens/>
        <w:ind w:left="2880"/>
        <w:rPr>
          <w:szCs w:val="22"/>
        </w:rPr>
      </w:pPr>
    </w:p>
    <w:p w14:paraId="23EA6A8E" w14:textId="77777777" w:rsidR="00603641" w:rsidRDefault="00603641" w:rsidP="00603641">
      <w:pPr>
        <w:widowControl w:val="0"/>
        <w:suppressAutoHyphens/>
        <w:ind w:left="2880"/>
        <w:rPr>
          <w:szCs w:val="22"/>
        </w:rPr>
      </w:pPr>
    </w:p>
    <w:p w14:paraId="7306A05A" w14:textId="77777777" w:rsidR="00603641" w:rsidRDefault="00603641" w:rsidP="00603641">
      <w:pPr>
        <w:widowControl w:val="0"/>
        <w:suppressAutoHyphens/>
        <w:ind w:left="2880"/>
        <w:rPr>
          <w:szCs w:val="22"/>
        </w:rPr>
      </w:pPr>
      <w:r>
        <w:rPr>
          <w:szCs w:val="22"/>
        </w:rPr>
        <w:t>By:</w:t>
      </w:r>
      <w:r>
        <w:rPr>
          <w:szCs w:val="22"/>
        </w:rPr>
        <w:tab/>
        <w:t>__________________________________</w:t>
      </w:r>
      <w:r>
        <w:rPr>
          <w:szCs w:val="22"/>
        </w:rPr>
        <w:br/>
      </w:r>
      <w:r>
        <w:rPr>
          <w:szCs w:val="22"/>
        </w:rPr>
        <w:tab/>
      </w:r>
      <w:r w:rsidR="00336D52">
        <w:rPr>
          <w:szCs w:val="22"/>
        </w:rPr>
        <w:t>Matthew C. Ballantyne</w:t>
      </w:r>
      <w:r>
        <w:rPr>
          <w:szCs w:val="22"/>
        </w:rPr>
        <w:t xml:space="preserve">, </w:t>
      </w:r>
      <w:r w:rsidR="00336D52">
        <w:rPr>
          <w:szCs w:val="22"/>
        </w:rPr>
        <w:t>City Manager</w:t>
      </w:r>
    </w:p>
    <w:p w14:paraId="60428392" w14:textId="77777777" w:rsidR="00603641" w:rsidRDefault="00603641" w:rsidP="00603641">
      <w:pPr>
        <w:widowControl w:val="0"/>
        <w:suppressAutoHyphens/>
        <w:ind w:left="2880"/>
        <w:rPr>
          <w:szCs w:val="22"/>
        </w:rPr>
      </w:pPr>
    </w:p>
    <w:p w14:paraId="72BE6103" w14:textId="77777777" w:rsidR="00603641" w:rsidRDefault="00603641" w:rsidP="00603641">
      <w:pPr>
        <w:widowControl w:val="0"/>
        <w:suppressAutoHyphens/>
        <w:ind w:left="2880"/>
        <w:rPr>
          <w:szCs w:val="22"/>
        </w:rPr>
      </w:pPr>
      <w:r>
        <w:rPr>
          <w:szCs w:val="22"/>
        </w:rPr>
        <w:t>Attest By:</w:t>
      </w:r>
    </w:p>
    <w:p w14:paraId="0C9C9C4A" w14:textId="77777777" w:rsidR="00603641" w:rsidRDefault="00603641" w:rsidP="00603641">
      <w:pPr>
        <w:widowControl w:val="0"/>
        <w:suppressAutoHyphens/>
        <w:ind w:left="2880"/>
        <w:rPr>
          <w:szCs w:val="22"/>
        </w:rPr>
      </w:pPr>
    </w:p>
    <w:p w14:paraId="6F248172" w14:textId="77777777" w:rsidR="00603641" w:rsidRDefault="00603641" w:rsidP="00603641">
      <w:pPr>
        <w:widowControl w:val="0"/>
        <w:suppressAutoHyphens/>
        <w:ind w:left="2880"/>
        <w:rPr>
          <w:szCs w:val="22"/>
        </w:rPr>
      </w:pPr>
    </w:p>
    <w:p w14:paraId="6686E5F4" w14:textId="77777777" w:rsidR="00603641" w:rsidRDefault="00603641" w:rsidP="00603641">
      <w:pPr>
        <w:widowControl w:val="0"/>
        <w:suppressAutoHyphens/>
        <w:ind w:left="2880"/>
        <w:rPr>
          <w:szCs w:val="22"/>
        </w:rPr>
      </w:pPr>
      <w:r>
        <w:rPr>
          <w:szCs w:val="22"/>
        </w:rPr>
        <w:t>By:</w:t>
      </w:r>
      <w:r>
        <w:rPr>
          <w:szCs w:val="22"/>
        </w:rPr>
        <w:tab/>
        <w:t>_________________________</w:t>
      </w:r>
      <w:r>
        <w:rPr>
          <w:szCs w:val="22"/>
        </w:rPr>
        <w:br/>
      </w:r>
      <w:r>
        <w:rPr>
          <w:szCs w:val="22"/>
        </w:rPr>
        <w:tab/>
        <w:t xml:space="preserve">Germaine Key, </w:t>
      </w:r>
      <w:r w:rsidR="00336D52">
        <w:rPr>
          <w:szCs w:val="22"/>
        </w:rPr>
        <w:t>City Clerk</w:t>
      </w:r>
    </w:p>
    <w:p w14:paraId="60309F13" w14:textId="77777777" w:rsidR="00603641" w:rsidRDefault="00603641" w:rsidP="00603641">
      <w:pPr>
        <w:widowControl w:val="0"/>
        <w:suppressAutoHyphens/>
        <w:ind w:left="2880"/>
        <w:rPr>
          <w:szCs w:val="22"/>
        </w:rPr>
      </w:pPr>
    </w:p>
    <w:p w14:paraId="44538926" w14:textId="77777777" w:rsidR="00603641" w:rsidRDefault="00603641" w:rsidP="00603641">
      <w:pPr>
        <w:widowControl w:val="0"/>
        <w:suppressAutoHyphens/>
        <w:ind w:left="2880"/>
        <w:rPr>
          <w:szCs w:val="22"/>
        </w:rPr>
      </w:pPr>
      <w:r>
        <w:rPr>
          <w:szCs w:val="22"/>
        </w:rPr>
        <w:t>Approved as to form:</w:t>
      </w:r>
    </w:p>
    <w:p w14:paraId="53C14A33" w14:textId="77777777" w:rsidR="00603641" w:rsidRDefault="00603641" w:rsidP="00603641">
      <w:pPr>
        <w:widowControl w:val="0"/>
        <w:suppressAutoHyphens/>
        <w:ind w:left="2880"/>
        <w:rPr>
          <w:szCs w:val="22"/>
        </w:rPr>
      </w:pPr>
    </w:p>
    <w:p w14:paraId="394866BC" w14:textId="77777777" w:rsidR="00603641" w:rsidRDefault="00603641" w:rsidP="00603641">
      <w:pPr>
        <w:widowControl w:val="0"/>
        <w:suppressAutoHyphens/>
        <w:ind w:left="2880"/>
        <w:rPr>
          <w:szCs w:val="22"/>
        </w:rPr>
      </w:pPr>
      <w:r>
        <w:rPr>
          <w:szCs w:val="22"/>
        </w:rPr>
        <w:t>Best, Best &amp; Krieger, LLP</w:t>
      </w:r>
    </w:p>
    <w:p w14:paraId="299A1CD4" w14:textId="77777777" w:rsidR="00603641" w:rsidRDefault="00603641" w:rsidP="00603641">
      <w:pPr>
        <w:widowControl w:val="0"/>
        <w:suppressAutoHyphens/>
        <w:ind w:left="2880"/>
        <w:rPr>
          <w:szCs w:val="22"/>
        </w:rPr>
      </w:pPr>
    </w:p>
    <w:p w14:paraId="1850C563" w14:textId="77777777" w:rsidR="00603641" w:rsidRDefault="00603641" w:rsidP="00603641">
      <w:pPr>
        <w:widowControl w:val="0"/>
        <w:suppressAutoHyphens/>
        <w:ind w:left="2880"/>
        <w:rPr>
          <w:szCs w:val="22"/>
        </w:rPr>
      </w:pPr>
    </w:p>
    <w:p w14:paraId="6DB12EAB" w14:textId="77777777" w:rsidR="006416ED" w:rsidRDefault="00603641" w:rsidP="00603641">
      <w:pPr>
        <w:widowControl w:val="0"/>
        <w:suppressAutoHyphens/>
        <w:ind w:left="2880"/>
        <w:rPr>
          <w:szCs w:val="22"/>
        </w:rPr>
      </w:pPr>
      <w:r>
        <w:rPr>
          <w:szCs w:val="22"/>
        </w:rPr>
        <w:t>By:</w:t>
      </w:r>
      <w:r>
        <w:rPr>
          <w:szCs w:val="22"/>
        </w:rPr>
        <w:tab/>
        <w:t>_________________________</w:t>
      </w:r>
      <w:r w:rsidR="00E1496A">
        <w:rPr>
          <w:szCs w:val="22"/>
        </w:rPr>
        <w:br/>
      </w:r>
      <w:r w:rsidR="00E1496A">
        <w:rPr>
          <w:szCs w:val="22"/>
        </w:rPr>
        <w:tab/>
        <w:t>Ruben Duran, Esq.</w:t>
      </w:r>
      <w:r w:rsidR="00E1496A">
        <w:rPr>
          <w:szCs w:val="22"/>
        </w:rPr>
        <w:br/>
      </w:r>
      <w:r w:rsidR="00E1496A">
        <w:rPr>
          <w:szCs w:val="22"/>
        </w:rPr>
        <w:tab/>
        <w:t>City Attorney</w:t>
      </w:r>
    </w:p>
    <w:p w14:paraId="41584FCE" w14:textId="77777777" w:rsidR="006416ED" w:rsidRDefault="006416ED" w:rsidP="00603641">
      <w:pPr>
        <w:widowControl w:val="0"/>
        <w:suppressAutoHyphens/>
        <w:ind w:left="2880"/>
        <w:rPr>
          <w:szCs w:val="22"/>
        </w:rPr>
      </w:pPr>
    </w:p>
    <w:p w14:paraId="73FA6B13" w14:textId="77777777" w:rsidR="006416ED" w:rsidRDefault="006416ED" w:rsidP="00603641">
      <w:pPr>
        <w:widowControl w:val="0"/>
        <w:suppressAutoHyphens/>
        <w:ind w:left="2880"/>
        <w:rPr>
          <w:szCs w:val="22"/>
        </w:rPr>
      </w:pPr>
    </w:p>
    <w:p w14:paraId="68EA9E8D" w14:textId="77777777" w:rsidR="006416ED" w:rsidRDefault="006416ED" w:rsidP="006416ED">
      <w:pPr>
        <w:widowControl w:val="0"/>
        <w:suppressAutoHyphens/>
        <w:jc w:val="center"/>
        <w:rPr>
          <w:szCs w:val="22"/>
        </w:rPr>
      </w:pPr>
      <w:r>
        <w:rPr>
          <w:szCs w:val="22"/>
        </w:rPr>
        <w:t>(</w:t>
      </w:r>
      <w:r w:rsidRPr="006416ED">
        <w:rPr>
          <w:i/>
          <w:iCs/>
          <w:szCs w:val="22"/>
        </w:rPr>
        <w:t xml:space="preserve">signatures </w:t>
      </w:r>
      <w:proofErr w:type="gramStart"/>
      <w:r w:rsidRPr="006416ED">
        <w:rPr>
          <w:i/>
          <w:iCs/>
          <w:szCs w:val="22"/>
        </w:rPr>
        <w:t>continue on</w:t>
      </w:r>
      <w:proofErr w:type="gramEnd"/>
      <w:r w:rsidRPr="006416ED">
        <w:rPr>
          <w:i/>
          <w:iCs/>
          <w:szCs w:val="22"/>
        </w:rPr>
        <w:t xml:space="preserve"> following page</w:t>
      </w:r>
      <w:r>
        <w:rPr>
          <w:szCs w:val="22"/>
        </w:rPr>
        <w:t>)</w:t>
      </w:r>
    </w:p>
    <w:p w14:paraId="0BD181BC" w14:textId="77777777" w:rsidR="00452A2C" w:rsidRDefault="00452A2C" w:rsidP="00603641">
      <w:pPr>
        <w:widowControl w:val="0"/>
        <w:suppressAutoHyphens/>
        <w:ind w:left="2880"/>
        <w:rPr>
          <w:szCs w:val="22"/>
        </w:rPr>
        <w:sectPr w:rsidR="00452A2C" w:rsidSect="003F1513">
          <w:headerReference w:type="even" r:id="rId7"/>
          <w:headerReference w:type="default" r:id="rId8"/>
          <w:footerReference w:type="even" r:id="rId9"/>
          <w:footerReference w:type="default" r:id="rId10"/>
          <w:headerReference w:type="first" r:id="rId11"/>
          <w:footerReference w:type="first" r:id="rId12"/>
          <w:pgSz w:w="12240" w:h="15840"/>
          <w:pgMar w:top="1240" w:right="1180" w:bottom="1040" w:left="1200" w:header="0" w:footer="760" w:gutter="0"/>
          <w:pgNumType w:start="1"/>
          <w:cols w:space="720"/>
          <w:docGrid w:linePitch="299"/>
        </w:sectPr>
      </w:pPr>
    </w:p>
    <w:p w14:paraId="7F6ABC18" w14:textId="77777777" w:rsidR="00CB7110" w:rsidRPr="00CB7110" w:rsidRDefault="00CB7110" w:rsidP="006A2268">
      <w:pPr>
        <w:jc w:val="both"/>
        <w:rPr>
          <w:rFonts w:cs="Times New Roman"/>
          <w:b/>
          <w:bCs/>
          <w:iCs/>
          <w:u w:val="single"/>
        </w:rPr>
      </w:pPr>
      <w:r w:rsidRPr="00CB7110">
        <w:rPr>
          <w:rFonts w:cs="Times New Roman"/>
          <w:b/>
          <w:bCs/>
          <w:iCs/>
          <w:u w:val="single"/>
        </w:rPr>
        <w:lastRenderedPageBreak/>
        <w:t>PARTNERSHIP</w:t>
      </w:r>
    </w:p>
    <w:p w14:paraId="3CBEEAC4" w14:textId="77777777" w:rsidR="00CB7110" w:rsidRDefault="00CB7110" w:rsidP="006A2268">
      <w:pPr>
        <w:jc w:val="both"/>
        <w:rPr>
          <w:rFonts w:cs="Times New Roman"/>
          <w:iCs/>
        </w:rPr>
      </w:pPr>
    </w:p>
    <w:p w14:paraId="03413966" w14:textId="77777777" w:rsidR="006A2268" w:rsidRPr="00EA5D3F" w:rsidRDefault="006A2268" w:rsidP="006A2268">
      <w:pPr>
        <w:jc w:val="both"/>
        <w:rPr>
          <w:rFonts w:cs="Times New Roman"/>
          <w:iCs/>
        </w:rPr>
      </w:pPr>
      <w:r w:rsidRPr="00EA5D3F">
        <w:rPr>
          <w:rFonts w:cs="Times New Roman"/>
          <w:iCs/>
        </w:rPr>
        <w:t xml:space="preserve">FONTANA COURTPLACE I </w:t>
      </w:r>
      <w:proofErr w:type="gramStart"/>
      <w:r w:rsidRPr="00EA5D3F">
        <w:rPr>
          <w:rFonts w:cs="Times New Roman"/>
          <w:iCs/>
        </w:rPr>
        <w:t>HOUSING</w:t>
      </w:r>
      <w:proofErr w:type="gramEnd"/>
      <w:r w:rsidRPr="00EA5D3F">
        <w:rPr>
          <w:rFonts w:cs="Times New Roman"/>
          <w:iCs/>
        </w:rPr>
        <w:t xml:space="preserve"> PARTNERS, L.P.,</w:t>
      </w:r>
    </w:p>
    <w:p w14:paraId="7843A983" w14:textId="77777777" w:rsidR="006A2268" w:rsidRPr="00EA5D3F" w:rsidRDefault="006A2268" w:rsidP="006A2268">
      <w:pPr>
        <w:jc w:val="both"/>
        <w:rPr>
          <w:rFonts w:cs="Times New Roman"/>
          <w:iCs/>
        </w:rPr>
      </w:pPr>
      <w:r w:rsidRPr="00EA5D3F">
        <w:rPr>
          <w:rFonts w:cs="Times New Roman"/>
          <w:iCs/>
        </w:rPr>
        <w:t>a California limited partnership</w:t>
      </w:r>
    </w:p>
    <w:p w14:paraId="56CAEDEB" w14:textId="77777777" w:rsidR="006A2268" w:rsidRPr="00EA5D3F" w:rsidRDefault="006A2268" w:rsidP="006A2268">
      <w:pPr>
        <w:jc w:val="both"/>
        <w:rPr>
          <w:rFonts w:cs="Times New Roman"/>
          <w:iCs/>
        </w:rPr>
      </w:pPr>
    </w:p>
    <w:p w14:paraId="71A393FE" w14:textId="77777777" w:rsidR="002E5E7D" w:rsidRDefault="006A2268" w:rsidP="00112908">
      <w:pPr>
        <w:ind w:left="720" w:hanging="720"/>
        <w:rPr>
          <w:rFonts w:cs="Times New Roman"/>
          <w:iCs/>
        </w:rPr>
      </w:pPr>
      <w:r w:rsidRPr="00EA5D3F">
        <w:rPr>
          <w:rFonts w:cs="Times New Roman"/>
          <w:iCs/>
        </w:rPr>
        <w:t>By:</w:t>
      </w:r>
      <w:r w:rsidRPr="00EA5D3F">
        <w:rPr>
          <w:rFonts w:cs="Times New Roman"/>
          <w:iCs/>
        </w:rPr>
        <w:tab/>
        <w:t>Related/Fontana Courtplace I Development Co., LLC,</w:t>
      </w:r>
      <w:r w:rsidRPr="00EA5D3F">
        <w:rPr>
          <w:rFonts w:cs="Times New Roman"/>
          <w:iCs/>
        </w:rPr>
        <w:br/>
        <w:t>a California limited liability company,</w:t>
      </w:r>
    </w:p>
    <w:p w14:paraId="42162D5B" w14:textId="721821A0" w:rsidR="006A2268" w:rsidRPr="00EA5D3F" w:rsidRDefault="006A2268" w:rsidP="00112908">
      <w:pPr>
        <w:spacing w:after="480"/>
        <w:ind w:left="720"/>
        <w:rPr>
          <w:rFonts w:cs="Times New Roman"/>
          <w:iCs/>
        </w:rPr>
      </w:pPr>
      <w:r w:rsidRPr="00EA5D3F">
        <w:rPr>
          <w:rFonts w:cs="Times New Roman"/>
          <w:iCs/>
        </w:rPr>
        <w:t>its administrative general partner</w:t>
      </w:r>
    </w:p>
    <w:p w14:paraId="67D6E5DB" w14:textId="34C6C1B3" w:rsidR="006A2268" w:rsidRPr="00EA5D3F" w:rsidRDefault="006A2268" w:rsidP="006A2268">
      <w:pPr>
        <w:spacing w:after="240"/>
        <w:rPr>
          <w:rFonts w:cs="Times New Roman"/>
          <w:iCs/>
        </w:rPr>
      </w:pPr>
      <w:r w:rsidRPr="00EA5D3F">
        <w:rPr>
          <w:rFonts w:cs="Times New Roman"/>
          <w:iCs/>
        </w:rPr>
        <w:tab/>
        <w:t>By:</w:t>
      </w:r>
      <w:r w:rsidRPr="00EA5D3F">
        <w:rPr>
          <w:rFonts w:cs="Times New Roman"/>
          <w:iCs/>
        </w:rPr>
        <w:tab/>
        <w:t>________________________________</w:t>
      </w:r>
      <w:r w:rsidRPr="00EA5D3F">
        <w:rPr>
          <w:rFonts w:cs="Times New Roman"/>
          <w:iCs/>
        </w:rPr>
        <w:br/>
      </w:r>
      <w:r w:rsidRPr="00EA5D3F">
        <w:rPr>
          <w:rFonts w:cs="Times New Roman"/>
          <w:iCs/>
        </w:rPr>
        <w:tab/>
      </w:r>
      <w:r w:rsidRPr="00EA5D3F">
        <w:rPr>
          <w:rFonts w:cs="Times New Roman"/>
          <w:iCs/>
        </w:rPr>
        <w:tab/>
      </w:r>
      <w:r w:rsidR="00A14EAB">
        <w:rPr>
          <w:rFonts w:cs="Times New Roman"/>
          <w:iCs/>
        </w:rPr>
        <w:t>Ann Silverberg, Authorized Signatory</w:t>
      </w:r>
    </w:p>
    <w:p w14:paraId="3A3CEEAE" w14:textId="77777777" w:rsidR="006A2268" w:rsidRDefault="006A2268" w:rsidP="006A2268">
      <w:pPr>
        <w:spacing w:after="240"/>
        <w:ind w:left="720" w:hanging="720"/>
        <w:rPr>
          <w:rFonts w:cs="Times New Roman"/>
          <w:iCs/>
        </w:rPr>
      </w:pPr>
      <w:r w:rsidRPr="00EA5D3F">
        <w:rPr>
          <w:rFonts w:cs="Times New Roman"/>
          <w:iCs/>
        </w:rPr>
        <w:t>By:</w:t>
      </w:r>
      <w:r w:rsidRPr="00EA5D3F">
        <w:rPr>
          <w:rFonts w:cs="Times New Roman"/>
          <w:iCs/>
        </w:rPr>
        <w:tab/>
      </w:r>
      <w:r>
        <w:rPr>
          <w:rFonts w:cs="Times New Roman"/>
          <w:iCs/>
        </w:rPr>
        <w:t>FFAH V Fontana Courtplace I, LLC,</w:t>
      </w:r>
      <w:r>
        <w:rPr>
          <w:rFonts w:cs="Times New Roman"/>
          <w:iCs/>
        </w:rPr>
        <w:br/>
        <w:t>a California limited liability company,</w:t>
      </w:r>
      <w:r>
        <w:rPr>
          <w:rFonts w:cs="Times New Roman"/>
          <w:iCs/>
        </w:rPr>
        <w:br/>
        <w:t>its managing general partner</w:t>
      </w:r>
    </w:p>
    <w:p w14:paraId="49998F5F" w14:textId="22CEECB1" w:rsidR="002E5E7D" w:rsidRDefault="006A2268" w:rsidP="00112908">
      <w:pPr>
        <w:ind w:left="1440" w:hanging="720"/>
        <w:rPr>
          <w:rFonts w:cs="Times New Roman"/>
          <w:iCs/>
        </w:rPr>
      </w:pPr>
      <w:proofErr w:type="gramStart"/>
      <w:r>
        <w:rPr>
          <w:rFonts w:cs="Times New Roman"/>
          <w:iCs/>
        </w:rPr>
        <w:t>By</w:t>
      </w:r>
      <w:proofErr w:type="gramEnd"/>
      <w:r>
        <w:rPr>
          <w:rFonts w:cs="Times New Roman"/>
          <w:iCs/>
        </w:rPr>
        <w:t>:</w:t>
      </w:r>
      <w:r>
        <w:rPr>
          <w:rFonts w:cs="Times New Roman"/>
          <w:iCs/>
        </w:rPr>
        <w:tab/>
      </w:r>
      <w:r w:rsidRPr="00EA5D3F">
        <w:rPr>
          <w:rFonts w:cs="Times New Roman"/>
          <w:iCs/>
        </w:rPr>
        <w:t>Foundation for Affordable Housing V, Inc.,</w:t>
      </w:r>
      <w:r w:rsidRPr="00EA5D3F">
        <w:rPr>
          <w:rFonts w:cs="Times New Roman"/>
          <w:iCs/>
        </w:rPr>
        <w:br/>
        <w:t>a California nonprofit public benefit corporation,</w:t>
      </w:r>
    </w:p>
    <w:p w14:paraId="4E9D672C" w14:textId="29FF7E35" w:rsidR="006A2268" w:rsidRDefault="006A2268" w:rsidP="00112908">
      <w:pPr>
        <w:spacing w:after="240"/>
        <w:ind w:left="1440"/>
        <w:rPr>
          <w:rFonts w:cs="Times New Roman"/>
          <w:iCs/>
        </w:rPr>
      </w:pPr>
      <w:r w:rsidRPr="00EA5D3F">
        <w:rPr>
          <w:rFonts w:cs="Times New Roman"/>
          <w:iCs/>
        </w:rPr>
        <w:t>its managing general partner</w:t>
      </w:r>
    </w:p>
    <w:p w14:paraId="078BD449" w14:textId="77777777" w:rsidR="006A2268" w:rsidRPr="00EA5D3F" w:rsidRDefault="006A2268" w:rsidP="006A2268">
      <w:pPr>
        <w:ind w:left="1440" w:hanging="720"/>
        <w:rPr>
          <w:rFonts w:cs="Times New Roman"/>
          <w:iCs/>
        </w:rPr>
      </w:pPr>
    </w:p>
    <w:p w14:paraId="1A5BAB12" w14:textId="77777777" w:rsidR="006A2268" w:rsidRPr="00EA5D3F" w:rsidRDefault="006A2268" w:rsidP="006A2268">
      <w:pPr>
        <w:spacing w:after="240"/>
        <w:rPr>
          <w:rFonts w:cs="Times New Roman"/>
          <w:iCs/>
        </w:rPr>
      </w:pPr>
      <w:r w:rsidRPr="00EA5D3F">
        <w:rPr>
          <w:rFonts w:cs="Times New Roman"/>
          <w:iCs/>
        </w:rPr>
        <w:tab/>
      </w:r>
      <w:r>
        <w:rPr>
          <w:rFonts w:cs="Times New Roman"/>
          <w:iCs/>
        </w:rPr>
        <w:tab/>
      </w:r>
      <w:r w:rsidRPr="00EA5D3F">
        <w:rPr>
          <w:rFonts w:cs="Times New Roman"/>
          <w:iCs/>
        </w:rPr>
        <w:t>By:</w:t>
      </w:r>
      <w:r w:rsidRPr="00EA5D3F">
        <w:rPr>
          <w:rFonts w:cs="Times New Roman"/>
          <w:iCs/>
        </w:rPr>
        <w:tab/>
        <w:t>_________________________________</w:t>
      </w:r>
      <w:r w:rsidRPr="00EA5D3F">
        <w:rPr>
          <w:rFonts w:cs="Times New Roman"/>
          <w:iCs/>
        </w:rPr>
        <w:br/>
      </w:r>
      <w:r w:rsidRPr="00EA5D3F">
        <w:rPr>
          <w:rFonts w:cs="Times New Roman"/>
          <w:iCs/>
        </w:rPr>
        <w:tab/>
      </w:r>
      <w:r w:rsidRPr="00EA5D3F">
        <w:rPr>
          <w:rFonts w:cs="Times New Roman"/>
          <w:iCs/>
        </w:rPr>
        <w:tab/>
      </w:r>
      <w:r>
        <w:rPr>
          <w:rFonts w:cs="Times New Roman"/>
          <w:iCs/>
        </w:rPr>
        <w:tab/>
        <w:t>Melissa Vincent</w:t>
      </w:r>
      <w:r w:rsidRPr="00EA5D3F">
        <w:rPr>
          <w:rFonts w:cs="Times New Roman"/>
          <w:iCs/>
        </w:rPr>
        <w:t xml:space="preserve">, </w:t>
      </w:r>
      <w:r>
        <w:rPr>
          <w:rFonts w:cs="Times New Roman"/>
          <w:iCs/>
        </w:rPr>
        <w:t xml:space="preserve">Vice </w:t>
      </w:r>
      <w:r w:rsidRPr="00EA5D3F">
        <w:rPr>
          <w:rFonts w:cs="Times New Roman"/>
          <w:iCs/>
        </w:rPr>
        <w:t>President</w:t>
      </w:r>
    </w:p>
    <w:p w14:paraId="49BE8E02" w14:textId="77777777" w:rsidR="006A2268" w:rsidRPr="00EA5D3F" w:rsidRDefault="006A2268" w:rsidP="006A2268">
      <w:pPr>
        <w:spacing w:after="240"/>
        <w:rPr>
          <w:rFonts w:cs="Times New Roman"/>
          <w:iCs/>
        </w:rPr>
      </w:pPr>
      <w:r w:rsidRPr="00EA5D3F">
        <w:rPr>
          <w:rFonts w:cs="Times New Roman"/>
          <w:iCs/>
        </w:rPr>
        <w:t>By:</w:t>
      </w:r>
      <w:r w:rsidRPr="00EA5D3F">
        <w:rPr>
          <w:rFonts w:cs="Times New Roman"/>
          <w:iCs/>
        </w:rPr>
        <w:tab/>
        <w:t>LBI Southridge Fontana LLC,</w:t>
      </w:r>
      <w:r w:rsidRPr="00EA5D3F">
        <w:rPr>
          <w:rFonts w:cs="Times New Roman"/>
          <w:iCs/>
        </w:rPr>
        <w:br/>
      </w:r>
      <w:r w:rsidRPr="00EA5D3F">
        <w:rPr>
          <w:rFonts w:cs="Times New Roman"/>
          <w:iCs/>
        </w:rPr>
        <w:tab/>
        <w:t>a California limited liability company, its co-general partner</w:t>
      </w:r>
    </w:p>
    <w:p w14:paraId="3F261571" w14:textId="77777777" w:rsidR="002E5E7D" w:rsidRDefault="006A2268" w:rsidP="00112908">
      <w:pPr>
        <w:rPr>
          <w:rFonts w:cs="Times New Roman"/>
          <w:iCs/>
        </w:rPr>
      </w:pPr>
      <w:r w:rsidRPr="00EA5D3F">
        <w:rPr>
          <w:rFonts w:cs="Times New Roman"/>
          <w:iCs/>
        </w:rPr>
        <w:tab/>
        <w:t>By:</w:t>
      </w:r>
      <w:r w:rsidRPr="00EA5D3F">
        <w:rPr>
          <w:rFonts w:cs="Times New Roman"/>
          <w:iCs/>
        </w:rPr>
        <w:tab/>
        <w:t>LaBarge Industries, LLC,</w:t>
      </w:r>
      <w:r w:rsidRPr="00EA5D3F">
        <w:rPr>
          <w:rFonts w:cs="Times New Roman"/>
          <w:iCs/>
        </w:rPr>
        <w:br/>
      </w:r>
      <w:r w:rsidRPr="00EA5D3F">
        <w:rPr>
          <w:rFonts w:cs="Times New Roman"/>
          <w:iCs/>
        </w:rPr>
        <w:tab/>
      </w:r>
      <w:r w:rsidRPr="00EA5D3F">
        <w:rPr>
          <w:rFonts w:cs="Times New Roman"/>
          <w:iCs/>
        </w:rPr>
        <w:tab/>
        <w:t>a Delaware limited liability company,</w:t>
      </w:r>
    </w:p>
    <w:p w14:paraId="2E5AAC9B" w14:textId="775AF5A0" w:rsidR="006A2268" w:rsidRPr="00EA5D3F" w:rsidRDefault="006A2268" w:rsidP="00112908">
      <w:pPr>
        <w:spacing w:after="480"/>
        <w:ind w:left="720" w:firstLine="720"/>
        <w:rPr>
          <w:rFonts w:cs="Times New Roman"/>
          <w:iCs/>
        </w:rPr>
      </w:pPr>
      <w:r w:rsidRPr="00EA5D3F">
        <w:rPr>
          <w:rFonts w:cs="Times New Roman"/>
          <w:iCs/>
        </w:rPr>
        <w:t>its sole member</w:t>
      </w:r>
    </w:p>
    <w:p w14:paraId="679C93E4" w14:textId="77777777" w:rsidR="006A2268" w:rsidRPr="00EA5D3F" w:rsidRDefault="006A2268" w:rsidP="006A2268">
      <w:pPr>
        <w:spacing w:after="240"/>
        <w:rPr>
          <w:rFonts w:cs="Times New Roman"/>
          <w:iCs/>
        </w:rPr>
      </w:pPr>
      <w:r w:rsidRPr="00EA5D3F">
        <w:rPr>
          <w:rFonts w:cs="Times New Roman"/>
          <w:iCs/>
        </w:rPr>
        <w:tab/>
      </w:r>
      <w:r w:rsidRPr="00EA5D3F">
        <w:rPr>
          <w:rFonts w:cs="Times New Roman"/>
          <w:iCs/>
        </w:rPr>
        <w:tab/>
        <w:t>By:</w:t>
      </w:r>
      <w:r w:rsidRPr="00EA5D3F">
        <w:rPr>
          <w:rFonts w:cs="Times New Roman"/>
          <w:iCs/>
        </w:rPr>
        <w:tab/>
        <w:t>________________________________</w:t>
      </w:r>
      <w:r w:rsidRPr="00EA5D3F">
        <w:rPr>
          <w:rFonts w:cs="Times New Roman"/>
          <w:iCs/>
        </w:rPr>
        <w:br/>
      </w:r>
      <w:r w:rsidRPr="00EA5D3F">
        <w:rPr>
          <w:rFonts w:cs="Times New Roman"/>
          <w:iCs/>
        </w:rPr>
        <w:tab/>
      </w:r>
      <w:r w:rsidRPr="00EA5D3F">
        <w:rPr>
          <w:rFonts w:cs="Times New Roman"/>
          <w:iCs/>
        </w:rPr>
        <w:tab/>
      </w:r>
      <w:r w:rsidRPr="00EA5D3F">
        <w:rPr>
          <w:rFonts w:cs="Times New Roman"/>
          <w:iCs/>
        </w:rPr>
        <w:tab/>
        <w:t>Josh LaBarge, President</w:t>
      </w:r>
    </w:p>
    <w:p w14:paraId="7CE28D02" w14:textId="77777777" w:rsidR="006416ED" w:rsidRDefault="006416ED" w:rsidP="00603641">
      <w:pPr>
        <w:widowControl w:val="0"/>
        <w:suppressAutoHyphens/>
        <w:ind w:left="2880"/>
        <w:rPr>
          <w:szCs w:val="22"/>
        </w:rPr>
      </w:pPr>
    </w:p>
    <w:p w14:paraId="1A48773F" w14:textId="77777777" w:rsidR="006416ED" w:rsidRDefault="006416ED" w:rsidP="00603641">
      <w:pPr>
        <w:widowControl w:val="0"/>
        <w:suppressAutoHyphens/>
        <w:ind w:left="2880"/>
        <w:rPr>
          <w:szCs w:val="22"/>
        </w:rPr>
        <w:sectPr w:rsidR="006416ED" w:rsidSect="00482B7A">
          <w:pgSz w:w="12240" w:h="15840"/>
          <w:pgMar w:top="1240" w:right="1180" w:bottom="1040" w:left="1200" w:header="0" w:footer="843" w:gutter="0"/>
          <w:pgNumType w:start="1"/>
          <w:cols w:space="720"/>
          <w:docGrid w:linePitch="299"/>
        </w:sectPr>
      </w:pPr>
    </w:p>
    <w:p w14:paraId="6913668E" w14:textId="77777777" w:rsidR="00603641" w:rsidRPr="000C11DD" w:rsidRDefault="006416ED" w:rsidP="006416ED">
      <w:pPr>
        <w:widowControl w:val="0"/>
        <w:suppressAutoHyphens/>
        <w:jc w:val="center"/>
        <w:rPr>
          <w:szCs w:val="22"/>
        </w:rPr>
      </w:pPr>
      <w:r w:rsidRPr="000C11DD">
        <w:rPr>
          <w:szCs w:val="22"/>
        </w:rPr>
        <w:lastRenderedPageBreak/>
        <w:t>Schedule 1</w:t>
      </w:r>
    </w:p>
    <w:p w14:paraId="2852380B" w14:textId="77777777" w:rsidR="006416ED" w:rsidRPr="000C11DD" w:rsidRDefault="006416ED" w:rsidP="006416ED">
      <w:pPr>
        <w:widowControl w:val="0"/>
        <w:suppressAutoHyphens/>
        <w:jc w:val="center"/>
        <w:rPr>
          <w:szCs w:val="22"/>
        </w:rPr>
      </w:pPr>
    </w:p>
    <w:p w14:paraId="753CCB65" w14:textId="77777777" w:rsidR="006416ED" w:rsidRPr="000C11DD" w:rsidRDefault="006416ED" w:rsidP="006416ED">
      <w:pPr>
        <w:widowControl w:val="0"/>
        <w:suppressAutoHyphens/>
        <w:jc w:val="center"/>
        <w:rPr>
          <w:szCs w:val="22"/>
        </w:rPr>
      </w:pPr>
      <w:r w:rsidRPr="000C11DD">
        <w:rPr>
          <w:szCs w:val="22"/>
        </w:rPr>
        <w:t>Exhibit D – Preliminary Project Budget</w:t>
      </w:r>
    </w:p>
    <w:p w14:paraId="3853D3E2" w14:textId="77777777" w:rsidR="006416ED" w:rsidRPr="000C11DD" w:rsidRDefault="006416ED" w:rsidP="006416ED">
      <w:pPr>
        <w:widowControl w:val="0"/>
        <w:suppressAutoHyphens/>
        <w:jc w:val="center"/>
        <w:rPr>
          <w:szCs w:val="22"/>
        </w:rPr>
      </w:pPr>
    </w:p>
    <w:p w14:paraId="02F4580D" w14:textId="77777777" w:rsidR="006416ED" w:rsidRPr="00E20CE2" w:rsidRDefault="00336D52" w:rsidP="006416ED">
      <w:pPr>
        <w:widowControl w:val="0"/>
        <w:suppressAutoHyphens/>
        <w:jc w:val="center"/>
        <w:rPr>
          <w:szCs w:val="22"/>
        </w:rPr>
      </w:pPr>
      <w:r w:rsidRPr="000C11DD">
        <w:rPr>
          <w:szCs w:val="22"/>
        </w:rPr>
        <w:t>(begins on next page)</w:t>
      </w:r>
    </w:p>
    <w:sectPr w:rsidR="006416ED" w:rsidRPr="00E20CE2" w:rsidSect="00482B7A">
      <w:pgSz w:w="12240" w:h="15840"/>
      <w:pgMar w:top="1240" w:right="1180" w:bottom="1040" w:left="1200" w:header="0" w:footer="843"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4D073" w14:textId="77777777" w:rsidR="006B763D" w:rsidRDefault="006B763D" w:rsidP="00AE0A6A">
      <w:r>
        <w:separator/>
      </w:r>
    </w:p>
  </w:endnote>
  <w:endnote w:type="continuationSeparator" w:id="0">
    <w:p w14:paraId="4B382EAA" w14:textId="77777777" w:rsidR="006B763D" w:rsidRDefault="006B763D" w:rsidP="00AE0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8034F" w14:textId="40CC3783" w:rsidR="0083015F" w:rsidRDefault="00854BF8">
    <w:pPr>
      <w:pStyle w:val="Footer"/>
    </w:pPr>
    <w:r>
      <w:t>#44895507v2&lt;IMANAGE&gt; - Third Amendment to Courtplace DDA_[BBK Clean]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9774F" w14:textId="77777777" w:rsidR="00D413AC" w:rsidRDefault="0014356A">
    <w:pPr>
      <w:pStyle w:val="Footer"/>
    </w:pPr>
    <w:r>
      <w:rPr>
        <w:noProof/>
      </w:rPr>
      <w:pict w14:anchorId="6D0C3D6A">
        <v:shapetype id="_x0000_t202" coordsize="21600,21600" o:spt="202" path="m,l,21600r21600,l21600,xe">
          <v:stroke joinstyle="miter"/>
          <v:path gradientshapeok="t" o:connecttype="rect"/>
        </v:shapetype>
        <v:shape id="zzmpTrailer_1078_19" o:spid="_x0000_s1029" type="#_x0000_t202" alt="" style="position:absolute;margin-left:0;margin-top:0;width:201.6pt;height:20.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b3urAIAAKkFAAAOAAAAZHJzL2Uyb0RvYy54bWysVG1vmzAQ/j5p/8Hyd8pLIQ2opEpCmCZ1&#10;L1K7H+CACdbAZrYT6Kb9951NSJNWk6ZtfLAO+/zcPXeP7/ZuaBt0oFIxwVPsX3kYUV6IkvFdir88&#10;5s4cI6UJL0kjOE3xE1X4bvH2zW3fJTQQtWhKKhGAcJX0XYprrbvEdVVR05aoK9FRDoeVkC3R8Ct3&#10;bilJD+ht4waeN3N7IctOioIqBbvZeIgXFr+qaKE/VZWiGjUphty0XaVdt2Z1F7ck2UnS1aw4pkH+&#10;IouWMA5BT1AZ0QTtJXsF1bJCCiUqfVWI1hVVxQpqOQAb33vB5qEmHbVcoDiqO5VJ/T/Y4uPhs0Ss&#10;THGAEScttOiRDhqtxIACU52+Uwk4PXTgpgfYhi5bpqq7F8VXhbhY14Tv6FJK0deUlJCdb266Z1dH&#10;HGVAtv0HUUIYstfCAg2VbE3poBgI0KFLT6fOmFQK2AyimXcdwFEBZ0EUxV5kQ5Bkut1Jpd9R0SJj&#10;pFhC5y06OdwrbbIhyeRignGRs6ax3W/4xQY4jjsQG66aM5OFbeaP2Is38808dMJgtnFCL8ucZb4O&#10;nVnu30TZdbZeZ/5PE9cPk5qVJeUmzCQsP/yzxh0lPkriJC0lGlYaOJOSkrvtupHoQEDYuf2OBTlz&#10;cy/TsEUALi8o+UHorYLYyWfzGyfMw8iJb7y54/nxKp55YRxm+SWle8bpv1NCfYrjKIhGMf2Wm2e/&#10;19xI0jINo6NhbYrnJyeSGAlueGlbqwlrRvusFCb951JAu6dGW8EajY5q1cN2ABSj4q0on0C6UoCy&#10;QIQw78CohfyOUQ+zI8Xq255IilHznoP8zaCZDDkZ28kgvICrKdYYjeZajwNp30m2qwF5fGBcLOGJ&#10;VMyq9zmL48OCeWBJHGeXGTjn/9brecIufgEAAP//AwBQSwMEFAAGAAgAAAAhAM4zqhTZAAAABAEA&#10;AA8AAABkcnMvZG93bnJldi54bWxMj0FPwzAMhe9I/IfISNxYsoEm6JpOE4ITEqIrB45u47XRGqc0&#10;2Vb+PWEXdrGe9az3PufryfXiSGOwnjXMZwoEceON5VbDZ/V69wgiRGSDvWfS8EMB1sX1VY6Z8Scu&#10;6biNrUghHDLU0MU4ZFKGpiOHYeYH4uTt/OgwpnVspRnxlMJdLxdKLaVDy6mhw4GeO2r224PTsPni&#10;8sV+v9cf5a60VfWk+G251/r2ZtqsQESa4v8x/OEndCgSU+0PbILoNaRH4nkm70HdL0DUZwGyyOUl&#10;fPELAAD//wMAUEsBAi0AFAAGAAgAAAAhALaDOJL+AAAA4QEAABMAAAAAAAAAAAAAAAAAAAAAAFtD&#10;b250ZW50X1R5cGVzXS54bWxQSwECLQAUAAYACAAAACEAOP0h/9YAAACUAQAACwAAAAAAAAAAAAAA&#10;AAAvAQAAX3JlbHMvLnJlbHNQSwECLQAUAAYACAAAACEAob297qwCAACpBQAADgAAAAAAAAAAAAAA&#10;AAAuAgAAZHJzL2Uyb0RvYy54bWxQSwECLQAUAAYACAAAACEAzjOqFNkAAAAEAQAADwAAAAAAAAAA&#10;AAAAAAAGBQAAZHJzL2Rvd25yZXYueG1sUEsFBgAAAAAEAAQA8wAAAAwGAAAAAA==&#10;" filled="f" stroked="f">
          <v:textbox inset="0,0,0,0">
            <w:txbxContent>
              <w:p w14:paraId="099D02F2" w14:textId="22E90FA5" w:rsidR="00D413AC" w:rsidRDefault="00D413AC">
                <w:pPr>
                  <w:pStyle w:val="MacPacTrailer"/>
                </w:pPr>
                <w:r>
                  <w:t>16498.40126\44895507.2</w:t>
                </w:r>
              </w:p>
              <w:p w14:paraId="6786C611" w14:textId="08F45198" w:rsidR="00D413AC" w:rsidRDefault="00D413AC">
                <w:pPr>
                  <w:pStyle w:val="MacPacTrailer"/>
                </w:pPr>
              </w:p>
            </w:txbxContent>
          </v:textbox>
          <w10:wrap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525B9" w14:textId="7848F2AB" w:rsidR="00D413AC" w:rsidRDefault="00854BF8" w:rsidP="004A2031">
    <w:pPr>
      <w:pStyle w:val="Footer"/>
    </w:pPr>
    <w:r>
      <w:t>#44895507v2&lt;IMANAGE&gt; - Third Amendment to Courtplace DDA_[BBK Clean]</w:t>
    </w:r>
  </w:p>
  <w:p w14:paraId="06D50D8A" w14:textId="77777777" w:rsidR="00D413AC" w:rsidRDefault="0014356A">
    <w:pPr>
      <w:pStyle w:val="Footer"/>
    </w:pPr>
    <w:r>
      <w:rPr>
        <w:noProof/>
      </w:rPr>
      <w:pict w14:anchorId="3DBD35E1">
        <v:shapetype id="_x0000_t202" coordsize="21600,21600" o:spt="202" path="m,l,21600r21600,l21600,xe">
          <v:stroke joinstyle="miter"/>
          <v:path gradientshapeok="t" o:connecttype="rect"/>
        </v:shapetype>
        <v:shape id="zzmpTrailer_1078_1B" o:spid="_x0000_s1030" type="#_x0000_t202" alt="" style="position:absolute;margin-left:0;margin-top:0;width:201.6pt;height:20.1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eWYrQIAALAFAAAOAAAAZHJzL2Uyb0RvYy54bWysVG1vmzAQ/j5p/8Hyd8pLIQ2opEpCmCZ1&#10;L1K7H+CACdbAZrYT6Kb9951NSJNWk6ZtfEBn+/zcPXeP7/ZuaBt0oFIxwVPsX3kYUV6IkvFdir88&#10;5s4cI6UJL0kjOE3xE1X4bvH2zW3fJTQQtWhKKhGAcJX0XYprrbvEdVVR05aoK9FRDoeVkC3RsJQ7&#10;t5SkB/S2cQPPm7m9kGUnRUGVgt1sPMQLi19VtNCfqkpRjZoUQ27a/qX9b83fXdySZCdJV7PimAb5&#10;iyxawjgEPUFlRBO0l+wVVMsKKZSo9FUhWldUFSuo5QBsfO8Fm4eadNRygeKo7lQm9f9gi4+HzxKx&#10;EnqHEScttOiRDhqtxIB8U52+Uwk4PXTgpgfYNp6GqeruRfFVIS7WNeE7upRS9DUlJWRnb7pnV0cc&#10;ZUC2/QdRQhiy18ICDZVsDSAUAwE6dOnp1BmTSgGbQTTzrgM4KuAsiKLYi0xyLkmm251U+h0VLTJG&#10;iiV03qKTw73So+vkYoJxkbOmsd1v+MUGYI47EBuumjOThW3mj9iLN/PNPHTCYLZxQi/LnGW+Dp1Z&#10;7t9E2XW2Xmf+TxPXD5OalSXlJswkLD/8s8YdJT5K4iQtJRpWGjiTkpK77bqR6EBA2Ln9jgU5c3Mv&#10;07D1Ai4vKPlB6K2C2Mln8xsnzMPIiW+8ueP58SqeeWEcZvklpXvG6b9TQn2K4yiIRjH9lptnv9fc&#10;SNIyDaOjYW2K5ycnkhgJbnhpW6sJa0b7rBQm/edSQLunRlvBGo2OatXDdji+DAAzYt6K8gkULAUI&#10;DLQIYw+MWsjvGPUwQlKsvu2JpBg17zm8AjNvJkNOxnYyCC/gaoo1RqO51uNc2neS7WpAHt8ZF0t4&#10;KRWzIn7OAhiYBYwFy+U4wszcOV9br+dBu/gFAAD//wMAUEsDBBQABgAIAAAAIQDOM6oU2QAAAAQB&#10;AAAPAAAAZHJzL2Rvd25yZXYueG1sTI9BT8MwDIXvSPyHyEjcWLKBJuiaThOCExKiKweObuO10Rqn&#10;NNlW/j1hF3axnvWs9z7n68n14khjsJ41zGcKBHHjjeVWw2f1evcIIkRkg71n0vBDAdbF9VWOmfEn&#10;Lum4ja1IIRwy1NDFOGRShqYjh2HmB+Lk7fzoMKZ1bKUZ8ZTCXS8XSi2lQ8upocOBnjtq9tuD07D5&#10;4vLFfr/XH+WutFX1pPhtudf69mbarEBEmuL/MfzhJ3QoElPtD2yC6DWkR+J5Ju9B3S9A1GcBssjl&#10;JXzxCwAA//8DAFBLAQItABQABgAIAAAAIQC2gziS/gAAAOEBAAATAAAAAAAAAAAAAAAAAAAAAABb&#10;Q29udGVudF9UeXBlc10ueG1sUEsBAi0AFAAGAAgAAAAhADj9If/WAAAAlAEAAAsAAAAAAAAAAAAA&#10;AAAALwEAAF9yZWxzLy5yZWxzUEsBAi0AFAAGAAgAAAAhAIht5ZitAgAAsAUAAA4AAAAAAAAAAAAA&#10;AAAALgIAAGRycy9lMm9Eb2MueG1sUEsBAi0AFAAGAAgAAAAhAM4zqhTZAAAABAEAAA8AAAAAAAAA&#10;AAAAAAAABwUAAGRycy9kb3ducmV2LnhtbFBLBQYAAAAABAAEAPMAAAANBgAAAAA=&#10;" filled="f" stroked="f">
          <v:textbox inset="0,0,0,0">
            <w:txbxContent>
              <w:p w14:paraId="1EC8C072" w14:textId="7F27A295" w:rsidR="00D413AC" w:rsidRDefault="00D413AC">
                <w:pPr>
                  <w:pStyle w:val="MacPacTrailer"/>
                </w:pPr>
                <w:r>
                  <w:t>16498.40126\44895507.2</w:t>
                </w:r>
              </w:p>
              <w:p w14:paraId="168BA8BD" w14:textId="3C909879" w:rsidR="00D413AC" w:rsidRDefault="00D413AC">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F25D5" w14:textId="77777777" w:rsidR="006B763D" w:rsidRDefault="006B763D" w:rsidP="00AE0A6A">
      <w:r>
        <w:separator/>
      </w:r>
    </w:p>
  </w:footnote>
  <w:footnote w:type="continuationSeparator" w:id="0">
    <w:p w14:paraId="1238A788" w14:textId="77777777" w:rsidR="006B763D" w:rsidRDefault="006B763D" w:rsidP="00AE0A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90E2" w14:textId="77777777" w:rsidR="00854BF8" w:rsidRDefault="00854B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69659" w14:textId="77777777" w:rsidR="00854BF8" w:rsidRDefault="00854B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42D91" w14:textId="77777777" w:rsidR="00854BF8" w:rsidRDefault="00854B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57CC6"/>
    <w:multiLevelType w:val="hybridMultilevel"/>
    <w:tmpl w:val="B184C004"/>
    <w:lvl w:ilvl="0" w:tplc="35509E12">
      <w:start w:val="1"/>
      <w:numFmt w:val="bullet"/>
      <w:pStyle w:val="BulletSingle"/>
      <w:lvlText w:val=""/>
      <w:lvlJc w:val="left"/>
      <w:pPr>
        <w:tabs>
          <w:tab w:val="num" w:pos="1440"/>
        </w:tabs>
        <w:ind w:left="1440" w:hanging="72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550E63"/>
    <w:multiLevelType w:val="hybridMultilevel"/>
    <w:tmpl w:val="5254CE9C"/>
    <w:lvl w:ilvl="0" w:tplc="68F4C9B2">
      <w:start w:val="1"/>
      <w:numFmt w:val="bullet"/>
      <w:pStyle w:val="BulletDouble"/>
      <w:lvlText w:val=""/>
      <w:lvlJc w:val="left"/>
      <w:pPr>
        <w:tabs>
          <w:tab w:val="num" w:pos="1440"/>
        </w:tabs>
        <w:ind w:left="1440" w:hanging="72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C13F91"/>
    <w:multiLevelType w:val="hybridMultilevel"/>
    <w:tmpl w:val="9FDEA93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C51C5F"/>
    <w:multiLevelType w:val="hybridMultilevel"/>
    <w:tmpl w:val="9BFC83EE"/>
    <w:lvl w:ilvl="0" w:tplc="6D7CBB36">
      <w:start w:val="1"/>
      <w:numFmt w:val="decimal"/>
      <w:pStyle w:val="ListSingle"/>
      <w:lvlText w:val="%1."/>
      <w:lvlJc w:val="left"/>
      <w:pPr>
        <w:tabs>
          <w:tab w:val="num" w:pos="1440"/>
        </w:tabs>
        <w:ind w:left="1440" w:hanging="72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29F7FC0"/>
    <w:multiLevelType w:val="multilevel"/>
    <w:tmpl w:val="FFFFFFFF"/>
    <w:name w:val="zzmpContractAg||Contract_Terms|3|2|1|0|2|41||1|2|33||1|2|32||1|2|32||1|2|32||1|2|0||mpNA||mpNA||mpNA||"/>
    <w:lvl w:ilvl="0">
      <w:start w:val="1"/>
      <w:numFmt w:val="none"/>
      <w:pStyle w:val="ContractAgL1"/>
      <w:suff w:val="nothing"/>
      <w:lvlText w:val=""/>
      <w:lvlJc w:val="left"/>
      <w:pPr>
        <w:tabs>
          <w:tab w:val="num" w:pos="720"/>
        </w:tabs>
      </w:pPr>
      <w:rPr>
        <w:rFonts w:cs="Times New Roman"/>
        <w:b/>
        <w:i w:val="0"/>
        <w:caps/>
        <w:smallCaps w:val="0"/>
        <w:u w:val="none"/>
      </w:rPr>
    </w:lvl>
    <w:lvl w:ilvl="1">
      <w:start w:val="1"/>
      <w:numFmt w:val="decimal"/>
      <w:pStyle w:val="ContractAgL2"/>
      <w:lvlText w:val="%2."/>
      <w:lvlJc w:val="left"/>
      <w:pPr>
        <w:tabs>
          <w:tab w:val="num" w:pos="720"/>
        </w:tabs>
      </w:pPr>
      <w:rPr>
        <w:rFonts w:cs="Times New Roman"/>
        <w:b/>
        <w:i w:val="0"/>
        <w:caps w:val="0"/>
        <w:u w:val="none"/>
      </w:rPr>
    </w:lvl>
    <w:lvl w:ilvl="2">
      <w:start w:val="1"/>
      <w:numFmt w:val="decimal"/>
      <w:pStyle w:val="ContractAgL3"/>
      <w:lvlText w:val="%2.%3"/>
      <w:lvlJc w:val="left"/>
      <w:pPr>
        <w:tabs>
          <w:tab w:val="num" w:pos="1440"/>
        </w:tabs>
        <w:ind w:firstLine="720"/>
      </w:pPr>
      <w:rPr>
        <w:rFonts w:cs="Times New Roman"/>
        <w:b/>
        <w:i w:val="0"/>
        <w:caps w:val="0"/>
        <w:u w:val="none"/>
      </w:rPr>
    </w:lvl>
    <w:lvl w:ilvl="3">
      <w:start w:val="1"/>
      <w:numFmt w:val="decimal"/>
      <w:pStyle w:val="ContractAgL4"/>
      <w:lvlText w:val="%2.%3.%4"/>
      <w:lvlJc w:val="left"/>
      <w:pPr>
        <w:tabs>
          <w:tab w:val="num" w:pos="2160"/>
        </w:tabs>
        <w:ind w:firstLine="1440"/>
      </w:pPr>
      <w:rPr>
        <w:rFonts w:cs="Times New Roman"/>
        <w:b w:val="0"/>
        <w:i w:val="0"/>
        <w:caps w:val="0"/>
        <w:u w:val="none"/>
      </w:rPr>
    </w:lvl>
    <w:lvl w:ilvl="4">
      <w:start w:val="1"/>
      <w:numFmt w:val="upperLetter"/>
      <w:pStyle w:val="ContractAgL5"/>
      <w:lvlText w:val="(%5)"/>
      <w:lvlJc w:val="left"/>
      <w:pPr>
        <w:tabs>
          <w:tab w:val="num" w:pos="2880"/>
        </w:tabs>
        <w:ind w:firstLine="2160"/>
      </w:pPr>
      <w:rPr>
        <w:rFonts w:cs="Times New Roman"/>
        <w:b w:val="0"/>
        <w:i w:val="0"/>
        <w:caps w:val="0"/>
        <w:u w:val="none"/>
      </w:rPr>
    </w:lvl>
    <w:lvl w:ilvl="5">
      <w:start w:val="1"/>
      <w:numFmt w:val="decimal"/>
      <w:pStyle w:val="ContractAgL6"/>
      <w:lvlText w:val="(%6)"/>
      <w:lvlJc w:val="left"/>
      <w:pPr>
        <w:tabs>
          <w:tab w:val="num" w:pos="3600"/>
        </w:tabs>
        <w:ind w:firstLine="2880"/>
      </w:pPr>
      <w:rPr>
        <w:rFonts w:cs="Times New Roman"/>
        <w:b w:val="0"/>
        <w:i w:val="0"/>
        <w:caps w:val="0"/>
        <w:u w:val="none"/>
      </w:rPr>
    </w:lvl>
    <w:lvl w:ilvl="6">
      <w:start w:val="1"/>
      <w:numFmt w:val="decimal"/>
      <w:lvlText w:val="(%7)"/>
      <w:lvlJc w:val="left"/>
      <w:pPr>
        <w:tabs>
          <w:tab w:val="num" w:pos="5040"/>
        </w:tabs>
        <w:ind w:firstLine="4320"/>
      </w:pPr>
      <w:rPr>
        <w:rFonts w:cs="Times New Roman"/>
        <w:b w:val="0"/>
        <w:i w:val="0"/>
        <w:caps w:val="0"/>
        <w:u w:val="none"/>
      </w:rPr>
    </w:lvl>
    <w:lvl w:ilvl="7">
      <w:start w:val="1"/>
      <w:numFmt w:val="lowerRoman"/>
      <w:lvlText w:val="%8)"/>
      <w:lvlJc w:val="left"/>
      <w:pPr>
        <w:tabs>
          <w:tab w:val="num" w:pos="5760"/>
        </w:tabs>
        <w:ind w:firstLine="5040"/>
      </w:pPr>
      <w:rPr>
        <w:rFonts w:cs="Times New Roman"/>
        <w:b w:val="0"/>
        <w:i w:val="0"/>
        <w:caps w:val="0"/>
        <w:u w:val="none"/>
      </w:rPr>
    </w:lvl>
    <w:lvl w:ilvl="8">
      <w:start w:val="1"/>
      <w:numFmt w:val="lowerLetter"/>
      <w:lvlText w:val="%9)"/>
      <w:lvlJc w:val="left"/>
      <w:pPr>
        <w:tabs>
          <w:tab w:val="num" w:pos="6480"/>
        </w:tabs>
        <w:ind w:firstLine="5760"/>
      </w:pPr>
      <w:rPr>
        <w:rFonts w:cs="Times New Roman"/>
        <w:b w:val="0"/>
        <w:i w:val="0"/>
        <w:caps w:val="0"/>
        <w:u w:val="none"/>
      </w:rPr>
    </w:lvl>
  </w:abstractNum>
  <w:abstractNum w:abstractNumId="5" w15:restartNumberingAfterBreak="0">
    <w:nsid w:val="5B6454FE"/>
    <w:multiLevelType w:val="hybridMultilevel"/>
    <w:tmpl w:val="A300CD0E"/>
    <w:lvl w:ilvl="0" w:tplc="5C349B26">
      <w:start w:val="1"/>
      <w:numFmt w:val="decimal"/>
      <w:pStyle w:val="ListDouble"/>
      <w:lvlText w:val="%1."/>
      <w:lvlJc w:val="left"/>
      <w:pPr>
        <w:tabs>
          <w:tab w:val="num" w:pos="1440"/>
        </w:tabs>
        <w:ind w:left="1440" w:hanging="72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ED235D1"/>
    <w:multiLevelType w:val="multilevel"/>
    <w:tmpl w:val="19F899BA"/>
    <w:lvl w:ilvl="0">
      <w:start w:val="1"/>
      <w:numFmt w:val="decimal"/>
      <w:pStyle w:val="Level1"/>
      <w:lvlText w:val="%1."/>
      <w:lvlJc w:val="left"/>
      <w:pPr>
        <w:tabs>
          <w:tab w:val="num" w:pos="1620"/>
        </w:tabs>
        <w:ind w:left="180" w:firstLine="720"/>
      </w:pPr>
      <w:rPr>
        <w:rFonts w:hint="default"/>
        <w:b w:val="0"/>
        <w:color w:val="auto"/>
      </w:rPr>
    </w:lvl>
    <w:lvl w:ilvl="1">
      <w:start w:val="1"/>
      <w:numFmt w:val="lowerLetter"/>
      <w:pStyle w:val="Level2"/>
      <w:lvlText w:val="(%2)"/>
      <w:lvlJc w:val="left"/>
      <w:pPr>
        <w:tabs>
          <w:tab w:val="num" w:pos="2160"/>
        </w:tabs>
        <w:ind w:left="0" w:firstLine="1440"/>
      </w:pPr>
      <w:rPr>
        <w:rFonts w:hint="default"/>
        <w:color w:val="auto"/>
      </w:rPr>
    </w:lvl>
    <w:lvl w:ilvl="2">
      <w:start w:val="1"/>
      <w:numFmt w:val="lowerRoman"/>
      <w:pStyle w:val="Level3"/>
      <w:lvlText w:val="(%3)"/>
      <w:lvlJc w:val="left"/>
      <w:pPr>
        <w:tabs>
          <w:tab w:val="num" w:pos="2880"/>
        </w:tabs>
        <w:ind w:left="0" w:firstLine="2160"/>
      </w:pPr>
      <w:rPr>
        <w:rFonts w:hint="default"/>
        <w:color w:val="auto"/>
      </w:rPr>
    </w:lvl>
    <w:lvl w:ilvl="3">
      <w:start w:val="1"/>
      <w:numFmt w:val="upperLetter"/>
      <w:pStyle w:val="Level4"/>
      <w:lvlText w:val="(%4)"/>
      <w:lvlJc w:val="left"/>
      <w:pPr>
        <w:tabs>
          <w:tab w:val="num" w:pos="3600"/>
        </w:tabs>
        <w:ind w:left="0" w:firstLine="2880"/>
      </w:pPr>
      <w:rPr>
        <w:rFonts w:hint="default"/>
        <w:color w:val="auto"/>
      </w:rPr>
    </w:lvl>
    <w:lvl w:ilvl="4">
      <w:start w:val="1"/>
      <w:numFmt w:val="decimal"/>
      <w:pStyle w:val="Level5"/>
      <w:lvlText w:val="(%5)"/>
      <w:lvlJc w:val="left"/>
      <w:pPr>
        <w:tabs>
          <w:tab w:val="num" w:pos="4320"/>
        </w:tabs>
        <w:ind w:left="0" w:firstLine="3600"/>
      </w:pPr>
      <w:rPr>
        <w:rFonts w:hint="default"/>
        <w:color w:val="auto"/>
      </w:rPr>
    </w:lvl>
    <w:lvl w:ilvl="5">
      <w:start w:val="1"/>
      <w:numFmt w:val="lowerRoman"/>
      <w:pStyle w:val="Level6"/>
      <w:lvlText w:val="%6)"/>
      <w:lvlJc w:val="left"/>
      <w:pPr>
        <w:tabs>
          <w:tab w:val="num" w:pos="5040"/>
        </w:tabs>
        <w:ind w:left="0" w:firstLine="4320"/>
      </w:pPr>
      <w:rPr>
        <w:rFonts w:hint="default"/>
        <w:color w:val="auto"/>
      </w:rPr>
    </w:lvl>
    <w:lvl w:ilvl="6">
      <w:start w:val="1"/>
      <w:numFmt w:val="decimal"/>
      <w:lvlText w:val="%7."/>
      <w:lvlJc w:val="left"/>
      <w:pPr>
        <w:tabs>
          <w:tab w:val="num" w:pos="5040"/>
        </w:tabs>
        <w:ind w:left="-720" w:firstLine="5040"/>
      </w:pPr>
      <w:rPr>
        <w:rFonts w:hint="default"/>
      </w:rPr>
    </w:lvl>
    <w:lvl w:ilvl="7">
      <w:start w:val="1"/>
      <w:numFmt w:val="lowerLetter"/>
      <w:lvlText w:val="%8."/>
      <w:lvlJc w:val="left"/>
      <w:pPr>
        <w:tabs>
          <w:tab w:val="num" w:pos="5760"/>
        </w:tabs>
        <w:ind w:left="-720" w:firstLine="5760"/>
      </w:pPr>
      <w:rPr>
        <w:rFonts w:hint="default"/>
      </w:rPr>
    </w:lvl>
    <w:lvl w:ilvl="8">
      <w:start w:val="1"/>
      <w:numFmt w:val="lowerRoman"/>
      <w:lvlText w:val="%9."/>
      <w:lvlJc w:val="left"/>
      <w:pPr>
        <w:tabs>
          <w:tab w:val="num" w:pos="6480"/>
        </w:tabs>
        <w:ind w:left="-720" w:firstLine="6480"/>
      </w:pPr>
      <w:rPr>
        <w:rFonts w:hint="default"/>
      </w:rPr>
    </w:lvl>
  </w:abstractNum>
  <w:abstractNum w:abstractNumId="7" w15:restartNumberingAfterBreak="0">
    <w:nsid w:val="711B669B"/>
    <w:multiLevelType w:val="multilevel"/>
    <w:tmpl w:val="04090029"/>
    <w:lvl w:ilvl="0">
      <w:start w:val="1"/>
      <w:numFmt w:val="decimal"/>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594676991">
    <w:abstractNumId w:val="7"/>
  </w:num>
  <w:num w:numId="2" w16cid:durableId="1614088825">
    <w:abstractNumId w:val="1"/>
  </w:num>
  <w:num w:numId="3" w16cid:durableId="873228219">
    <w:abstractNumId w:val="0"/>
  </w:num>
  <w:num w:numId="4" w16cid:durableId="1619794320">
    <w:abstractNumId w:val="6"/>
  </w:num>
  <w:num w:numId="5" w16cid:durableId="1518160258">
    <w:abstractNumId w:val="5"/>
  </w:num>
  <w:num w:numId="6" w16cid:durableId="199440592">
    <w:abstractNumId w:val="3"/>
  </w:num>
  <w:num w:numId="7" w16cid:durableId="374476521">
    <w:abstractNumId w:val="6"/>
  </w:num>
  <w:num w:numId="8" w16cid:durableId="974262425">
    <w:abstractNumId w:val="6"/>
  </w:num>
  <w:num w:numId="9" w16cid:durableId="494759163">
    <w:abstractNumId w:val="4"/>
  </w:num>
  <w:num w:numId="10" w16cid:durableId="35638856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4895507||2~2||3~Third Amendment to Courtplace DDA_[BBK Clean]||5~NICOLAS.PAPAJOHN||6~NICOLAS.PAPAJOHN||7~WORDX||8~AGRMT||10~4/13/2026 4:55:02 PM||11~4/13/2026 4:53:56 PM||13~38935||14~False||17~public||18~NICOLAS.PAPAJOHN||19~NICOLAS.PAPAJOHN||21~True||22~True||23~False||25~16498||26~40126||27~ENVIRONATRESOURCES||41~0||50~False||53~4095||54~1595||60~FONTANA, CITY OF||61~30DS - COURTPLACE AT FONTANA||62~Environmental Natural Resources||74~Nicolas Papajohn||75~Nicolas Papajohn||76~WORD 2007||77~Agreements||82~docx||85~4/13/2026 4:55:04 PM||99~1/1/0001 12:00:00 AM||106~C:\Users\nicolas.papajohn\AppData\Roaming\iManage\Work\Recent\(16498.40126) FONTANA_ CITY OF - 30DS - COURTPLACE AT FONTANA\Third Amendment to Courtplace DDA__BBK Clean_(44895507.2).docx||107~1/1/0001 12:00:00 AM||109~4/13/2026 8:10:19 PM||113~4/13/2026 4:53:56 PM||114~4/13/2026 4:55:02 PM||124~False||"/>
    <w:docVar w:name="ForteTempFile" w:val="C:\Users\forteadmin\AppData\Local\Temp\2\30f51010-1b51-48a3-a5b8-ab2e8bf9878c.docx"/>
    <w:docVar w:name="RDocID" w:val="50236917.5"/>
    <w:docVar w:name="zzmp10LastTrailerInserted" w:val="^`~#mp!@H⌇G#T└┫:19xŚm;d7h0n¸`×⌍pÒŧ⌔Š⌓Ɔ⌎⌖É⌕!A⌎¬⌖)⌕±⌎5⌖E⌕@‸⌎p⌖%⌕S⌚ã₴¬# Ob§ð=⌏|U‷H⌗°Õ‥]8d9ìb\⌍b⌞⌋õÊTq⌍VŨ¸⌊]§⌋]¥§°⌉ÀÖ⌙/÷⌚⌉Ëö⌎µH7⁁⌊¡⌎ƚ%ƙ1⌒‡_⌆¡Îh⌆[⌏⌂þ@'⌑NRaA5?A011"/>
    <w:docVar w:name="zzmp10LastTrailerInserted_1078" w:val="^`~#mp!@H⌇G#T└┫:19xŚm;d7h0n¸`×⌍pÒŧ⌔Š⌓Ɔ⌎⌖É⌕!A⌎¬⌖)⌕±⌎5⌖E⌕@‸⌎p⌖%⌕S⌚ã₴¬# Ob§ð=⌏|U‷H⌗°Õ‥]8d9ìb\⌍b⌞⌋õÊTq⌍VŨ¸⌊]§⌋]¥§°⌉ÀÖ⌙/÷⌚⌉Ëö⌎µH7⁁⌊¡⌎ƚ%ƙ1⌒‡_⌆¡Îh⌆[⌏⌂þ@'⌑NRaA5?A011"/>
    <w:docVar w:name="zzmp10mSEGsValidated" w:val="1"/>
    <w:docVar w:name="zzmpCompatibilityMode" w:val="15"/>
  </w:docVars>
  <w:rsids>
    <w:rsidRoot w:val="00B5404F"/>
    <w:rsid w:val="00006E7F"/>
    <w:rsid w:val="000106DA"/>
    <w:rsid w:val="00017E25"/>
    <w:rsid w:val="00023039"/>
    <w:rsid w:val="000403C1"/>
    <w:rsid w:val="0006313D"/>
    <w:rsid w:val="00064796"/>
    <w:rsid w:val="0009157D"/>
    <w:rsid w:val="000A3553"/>
    <w:rsid w:val="000A577A"/>
    <w:rsid w:val="000C11DD"/>
    <w:rsid w:val="000E112A"/>
    <w:rsid w:val="00112908"/>
    <w:rsid w:val="0011751F"/>
    <w:rsid w:val="00121D28"/>
    <w:rsid w:val="001446AE"/>
    <w:rsid w:val="00187061"/>
    <w:rsid w:val="001F46DA"/>
    <w:rsid w:val="00221F93"/>
    <w:rsid w:val="00223423"/>
    <w:rsid w:val="00225671"/>
    <w:rsid w:val="00226C5A"/>
    <w:rsid w:val="00257B24"/>
    <w:rsid w:val="002A5ADC"/>
    <w:rsid w:val="002D3CB2"/>
    <w:rsid w:val="002E5E7D"/>
    <w:rsid w:val="002F56C2"/>
    <w:rsid w:val="0031236D"/>
    <w:rsid w:val="00325055"/>
    <w:rsid w:val="00332492"/>
    <w:rsid w:val="00336D52"/>
    <w:rsid w:val="003500BE"/>
    <w:rsid w:val="0039128B"/>
    <w:rsid w:val="003B10A7"/>
    <w:rsid w:val="003D1929"/>
    <w:rsid w:val="003E489C"/>
    <w:rsid w:val="003F1513"/>
    <w:rsid w:val="00400223"/>
    <w:rsid w:val="004020F9"/>
    <w:rsid w:val="00410A05"/>
    <w:rsid w:val="00452A2C"/>
    <w:rsid w:val="00462DA7"/>
    <w:rsid w:val="00470A09"/>
    <w:rsid w:val="00474B18"/>
    <w:rsid w:val="004815DF"/>
    <w:rsid w:val="00482B7A"/>
    <w:rsid w:val="00490DC9"/>
    <w:rsid w:val="004A06D3"/>
    <w:rsid w:val="004A2031"/>
    <w:rsid w:val="004E02EC"/>
    <w:rsid w:val="00503D0A"/>
    <w:rsid w:val="00553961"/>
    <w:rsid w:val="0058063C"/>
    <w:rsid w:val="0058119B"/>
    <w:rsid w:val="00586ADC"/>
    <w:rsid w:val="005A6E15"/>
    <w:rsid w:val="005B629E"/>
    <w:rsid w:val="005E736A"/>
    <w:rsid w:val="005F24BA"/>
    <w:rsid w:val="005F38E5"/>
    <w:rsid w:val="005F70D7"/>
    <w:rsid w:val="00603641"/>
    <w:rsid w:val="00604D9A"/>
    <w:rsid w:val="006416ED"/>
    <w:rsid w:val="00671993"/>
    <w:rsid w:val="00672BD5"/>
    <w:rsid w:val="00690233"/>
    <w:rsid w:val="006A2268"/>
    <w:rsid w:val="006B49DD"/>
    <w:rsid w:val="006B763D"/>
    <w:rsid w:val="006F6042"/>
    <w:rsid w:val="00703A7A"/>
    <w:rsid w:val="00726DA1"/>
    <w:rsid w:val="00750EBD"/>
    <w:rsid w:val="00751334"/>
    <w:rsid w:val="00776258"/>
    <w:rsid w:val="00785E1D"/>
    <w:rsid w:val="007968CB"/>
    <w:rsid w:val="007C2F50"/>
    <w:rsid w:val="007E3302"/>
    <w:rsid w:val="007E36CE"/>
    <w:rsid w:val="007E4BE5"/>
    <w:rsid w:val="007E7A92"/>
    <w:rsid w:val="007F06E1"/>
    <w:rsid w:val="007F56EC"/>
    <w:rsid w:val="00822DB5"/>
    <w:rsid w:val="00826807"/>
    <w:rsid w:val="0083015F"/>
    <w:rsid w:val="0083347F"/>
    <w:rsid w:val="00835D0C"/>
    <w:rsid w:val="00854BF8"/>
    <w:rsid w:val="00856811"/>
    <w:rsid w:val="00861A4D"/>
    <w:rsid w:val="00894CC1"/>
    <w:rsid w:val="008A257C"/>
    <w:rsid w:val="008C6F3D"/>
    <w:rsid w:val="008D04FF"/>
    <w:rsid w:val="009105B4"/>
    <w:rsid w:val="009214DF"/>
    <w:rsid w:val="00936567"/>
    <w:rsid w:val="00950ED3"/>
    <w:rsid w:val="009C3E7F"/>
    <w:rsid w:val="009E2F2B"/>
    <w:rsid w:val="00A04F65"/>
    <w:rsid w:val="00A14EAB"/>
    <w:rsid w:val="00A3134C"/>
    <w:rsid w:val="00A64366"/>
    <w:rsid w:val="00A75377"/>
    <w:rsid w:val="00A97F40"/>
    <w:rsid w:val="00AE0A6A"/>
    <w:rsid w:val="00B05E36"/>
    <w:rsid w:val="00B253F5"/>
    <w:rsid w:val="00B5404F"/>
    <w:rsid w:val="00B86C8B"/>
    <w:rsid w:val="00BB001F"/>
    <w:rsid w:val="00BD7AC0"/>
    <w:rsid w:val="00BF11FE"/>
    <w:rsid w:val="00C11431"/>
    <w:rsid w:val="00C92CA1"/>
    <w:rsid w:val="00CB5003"/>
    <w:rsid w:val="00CB7110"/>
    <w:rsid w:val="00CC00A9"/>
    <w:rsid w:val="00CC2B78"/>
    <w:rsid w:val="00CC4911"/>
    <w:rsid w:val="00CF2392"/>
    <w:rsid w:val="00D01FA6"/>
    <w:rsid w:val="00D25D65"/>
    <w:rsid w:val="00D33C57"/>
    <w:rsid w:val="00D413AC"/>
    <w:rsid w:val="00D82782"/>
    <w:rsid w:val="00D86358"/>
    <w:rsid w:val="00D96516"/>
    <w:rsid w:val="00DD007D"/>
    <w:rsid w:val="00DD7BE2"/>
    <w:rsid w:val="00DE782A"/>
    <w:rsid w:val="00E01E95"/>
    <w:rsid w:val="00E030F6"/>
    <w:rsid w:val="00E140F1"/>
    <w:rsid w:val="00E1496A"/>
    <w:rsid w:val="00E20CE2"/>
    <w:rsid w:val="00E32D1C"/>
    <w:rsid w:val="00E339FD"/>
    <w:rsid w:val="00E53FF7"/>
    <w:rsid w:val="00E718EA"/>
    <w:rsid w:val="00E96254"/>
    <w:rsid w:val="00EA49CB"/>
    <w:rsid w:val="00ED7130"/>
    <w:rsid w:val="00EF0B90"/>
    <w:rsid w:val="00F3415D"/>
    <w:rsid w:val="00F40EC7"/>
    <w:rsid w:val="00F55099"/>
    <w:rsid w:val="00F835CF"/>
    <w:rsid w:val="00F93FD2"/>
    <w:rsid w:val="00F97F2B"/>
    <w:rsid w:val="00FA0678"/>
    <w:rsid w:val="00FB00BA"/>
    <w:rsid w:val="00FC2ADC"/>
    <w:rsid w:val="00FD3F82"/>
    <w:rsid w:val="00FF75A5"/>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C8C57A"/>
  <w15:docId w15:val="{1FD78E57-A215-4B71-A312-541C42BB4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3"/>
    <w:lsdException w:name="heading 2" w:semiHidden="1" w:uiPriority="3" w:unhideWhenUsed="1"/>
    <w:lsdException w:name="heading 3" w:semiHidden="1" w:uiPriority="3" w:unhideWhenUsed="1"/>
    <w:lsdException w:name="heading 4" w:semiHidden="1" w:uiPriority="3"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4" w:unhideWhenUsed="1"/>
    <w:lsdException w:name="footer" w:semiHidden="1" w:uiPriority="4"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4"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3"/>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F2B"/>
    <w:pPr>
      <w:spacing w:after="0"/>
    </w:pPr>
    <w:rPr>
      <w:rFonts w:ascii="Arial" w:hAnsi="Arial" w:cs="Arial"/>
      <w:szCs w:val="24"/>
    </w:rPr>
  </w:style>
  <w:style w:type="paragraph" w:styleId="Heading1">
    <w:name w:val="heading 1"/>
    <w:basedOn w:val="Normal"/>
    <w:next w:val="BodyText"/>
    <w:link w:val="Heading1Char"/>
    <w:uiPriority w:val="3"/>
    <w:rsid w:val="0083347F"/>
    <w:pPr>
      <w:keepNext/>
      <w:spacing w:after="240"/>
      <w:outlineLvl w:val="0"/>
    </w:pPr>
    <w:rPr>
      <w:b/>
      <w:bCs/>
      <w:caps/>
      <w:kern w:val="32"/>
    </w:rPr>
  </w:style>
  <w:style w:type="paragraph" w:styleId="Heading2">
    <w:name w:val="heading 2"/>
    <w:basedOn w:val="Normal"/>
    <w:next w:val="BodyText"/>
    <w:link w:val="Heading2Char"/>
    <w:uiPriority w:val="3"/>
    <w:rsid w:val="0083347F"/>
    <w:pPr>
      <w:keepNext/>
      <w:numPr>
        <w:ilvl w:val="1"/>
        <w:numId w:val="1"/>
      </w:numPr>
      <w:spacing w:after="240"/>
      <w:outlineLvl w:val="1"/>
    </w:pPr>
    <w:rPr>
      <w:b/>
      <w:bCs/>
      <w:i/>
      <w:iCs/>
      <w:szCs w:val="28"/>
    </w:rPr>
  </w:style>
  <w:style w:type="paragraph" w:styleId="Heading3">
    <w:name w:val="heading 3"/>
    <w:basedOn w:val="Normal"/>
    <w:next w:val="BodyText"/>
    <w:link w:val="Heading3Char"/>
    <w:uiPriority w:val="3"/>
    <w:rsid w:val="0083347F"/>
    <w:pPr>
      <w:keepNext/>
      <w:numPr>
        <w:ilvl w:val="2"/>
        <w:numId w:val="1"/>
      </w:numPr>
      <w:spacing w:after="240"/>
      <w:outlineLvl w:val="2"/>
    </w:pPr>
    <w:rPr>
      <w:b/>
      <w:bCs/>
      <w:szCs w:val="26"/>
      <w:u w:val="single"/>
    </w:rPr>
  </w:style>
  <w:style w:type="paragraph" w:styleId="Heading4">
    <w:name w:val="heading 4"/>
    <w:basedOn w:val="Normal"/>
    <w:next w:val="BodyText"/>
    <w:link w:val="Heading4Char"/>
    <w:uiPriority w:val="3"/>
    <w:rsid w:val="0083347F"/>
    <w:pPr>
      <w:keepNext/>
      <w:numPr>
        <w:ilvl w:val="3"/>
        <w:numId w:val="1"/>
      </w:numPr>
      <w:spacing w:after="240"/>
      <w:outlineLvl w:val="3"/>
    </w:pPr>
    <w:rPr>
      <w:bCs/>
      <w:i/>
      <w:szCs w:val="28"/>
      <w:u w:val="single"/>
    </w:rPr>
  </w:style>
  <w:style w:type="paragraph" w:styleId="Heading5">
    <w:name w:val="heading 5"/>
    <w:basedOn w:val="Normal"/>
    <w:next w:val="Normal"/>
    <w:link w:val="Heading5Char"/>
    <w:uiPriority w:val="9"/>
    <w:semiHidden/>
    <w:unhideWhenUsed/>
    <w:rsid w:val="0083347F"/>
    <w:pPr>
      <w:keepNext/>
      <w:keepLines/>
      <w:spacing w:after="240"/>
      <w:outlineLvl w:val="4"/>
    </w:pPr>
    <w:rPr>
      <w:rFonts w:eastAsiaTheme="majorEastAsia" w:cstheme="majorBid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3347F"/>
    <w:pPr>
      <w:spacing w:after="240"/>
      <w:ind w:firstLine="720"/>
    </w:pPr>
  </w:style>
  <w:style w:type="character" w:customStyle="1" w:styleId="BodyTextChar">
    <w:name w:val="Body Text Char"/>
    <w:basedOn w:val="DefaultParagraphFont"/>
    <w:link w:val="BodyText"/>
    <w:uiPriority w:val="1"/>
    <w:rsid w:val="00F97F2B"/>
    <w:rPr>
      <w:rFonts w:ascii="Arial" w:hAnsi="Arial" w:cs="Arial"/>
      <w:szCs w:val="24"/>
    </w:rPr>
  </w:style>
  <w:style w:type="paragraph" w:customStyle="1" w:styleId="BodyText-NoIndent">
    <w:name w:val="Body Text-No Indent"/>
    <w:basedOn w:val="Normal"/>
    <w:qFormat/>
    <w:rsid w:val="0083347F"/>
    <w:pPr>
      <w:spacing w:after="240"/>
    </w:pPr>
  </w:style>
  <w:style w:type="paragraph" w:customStyle="1" w:styleId="BulletDouble">
    <w:name w:val="Bullet_Double"/>
    <w:basedOn w:val="Normal"/>
    <w:uiPriority w:val="2"/>
    <w:qFormat/>
    <w:rsid w:val="0083347F"/>
    <w:pPr>
      <w:numPr>
        <w:numId w:val="2"/>
      </w:numPr>
      <w:spacing w:after="240"/>
    </w:pPr>
  </w:style>
  <w:style w:type="paragraph" w:customStyle="1" w:styleId="BulletSingle">
    <w:name w:val="Bullet_Single"/>
    <w:basedOn w:val="Normal"/>
    <w:uiPriority w:val="2"/>
    <w:qFormat/>
    <w:rsid w:val="0083347F"/>
    <w:pPr>
      <w:numPr>
        <w:numId w:val="3"/>
      </w:numPr>
    </w:pPr>
  </w:style>
  <w:style w:type="paragraph" w:customStyle="1" w:styleId="DocID">
    <w:name w:val="DocID"/>
    <w:basedOn w:val="Normal"/>
    <w:uiPriority w:val="4"/>
    <w:rsid w:val="0083347F"/>
    <w:rPr>
      <w:sz w:val="14"/>
    </w:rPr>
  </w:style>
  <w:style w:type="paragraph" w:styleId="EnvelopeReturn">
    <w:name w:val="envelope return"/>
    <w:basedOn w:val="Normal"/>
    <w:uiPriority w:val="4"/>
    <w:rsid w:val="0083347F"/>
    <w:rPr>
      <w:sz w:val="20"/>
      <w:szCs w:val="20"/>
    </w:rPr>
  </w:style>
  <w:style w:type="paragraph" w:customStyle="1" w:styleId="FirmLogo">
    <w:name w:val="FirmLogo"/>
    <w:basedOn w:val="Normal"/>
    <w:uiPriority w:val="4"/>
    <w:rsid w:val="0083347F"/>
    <w:pPr>
      <w:spacing w:before="1560"/>
    </w:pPr>
  </w:style>
  <w:style w:type="paragraph" w:styleId="Footer">
    <w:name w:val="footer"/>
    <w:basedOn w:val="Normal"/>
    <w:link w:val="FooterChar"/>
    <w:uiPriority w:val="4"/>
    <w:rsid w:val="0083347F"/>
    <w:pPr>
      <w:tabs>
        <w:tab w:val="center" w:pos="4680"/>
        <w:tab w:val="right" w:pos="9360"/>
      </w:tabs>
      <w:spacing w:after="120"/>
    </w:pPr>
  </w:style>
  <w:style w:type="character" w:customStyle="1" w:styleId="FooterChar">
    <w:name w:val="Footer Char"/>
    <w:basedOn w:val="DefaultParagraphFont"/>
    <w:link w:val="Footer"/>
    <w:uiPriority w:val="4"/>
    <w:rsid w:val="0083347F"/>
    <w:rPr>
      <w:rFonts w:ascii="Arial" w:hAnsi="Arial" w:cs="Arial"/>
      <w:szCs w:val="24"/>
    </w:rPr>
  </w:style>
  <w:style w:type="character" w:styleId="FootnoteReference">
    <w:name w:val="footnote reference"/>
    <w:basedOn w:val="DefaultParagraphFont"/>
    <w:semiHidden/>
    <w:rsid w:val="0083347F"/>
    <w:rPr>
      <w:vertAlign w:val="superscript"/>
    </w:rPr>
  </w:style>
  <w:style w:type="paragraph" w:styleId="FootnoteText">
    <w:name w:val="footnote text"/>
    <w:basedOn w:val="Normal"/>
    <w:link w:val="FootnoteTextChar"/>
    <w:semiHidden/>
    <w:rsid w:val="0083347F"/>
    <w:pPr>
      <w:spacing w:after="120"/>
      <w:ind w:left="360" w:hanging="360"/>
    </w:pPr>
    <w:rPr>
      <w:sz w:val="20"/>
      <w:szCs w:val="20"/>
    </w:rPr>
  </w:style>
  <w:style w:type="character" w:customStyle="1" w:styleId="FootnoteTextChar">
    <w:name w:val="Footnote Text Char"/>
    <w:basedOn w:val="DefaultParagraphFont"/>
    <w:link w:val="FootnoteText"/>
    <w:semiHidden/>
    <w:rsid w:val="0083347F"/>
    <w:rPr>
      <w:rFonts w:ascii="Arial" w:hAnsi="Arial" w:cs="Arial"/>
      <w:sz w:val="20"/>
      <w:szCs w:val="20"/>
    </w:rPr>
  </w:style>
  <w:style w:type="paragraph" w:styleId="Header">
    <w:name w:val="header"/>
    <w:basedOn w:val="Normal"/>
    <w:link w:val="HeaderChar"/>
    <w:uiPriority w:val="4"/>
    <w:rsid w:val="0083347F"/>
    <w:pPr>
      <w:tabs>
        <w:tab w:val="center" w:pos="4680"/>
        <w:tab w:val="right" w:pos="9360"/>
      </w:tabs>
    </w:pPr>
  </w:style>
  <w:style w:type="character" w:customStyle="1" w:styleId="HeaderChar">
    <w:name w:val="Header Char"/>
    <w:basedOn w:val="DefaultParagraphFont"/>
    <w:link w:val="Header"/>
    <w:uiPriority w:val="4"/>
    <w:rsid w:val="0083347F"/>
    <w:rPr>
      <w:rFonts w:ascii="Arial" w:hAnsi="Arial" w:cs="Arial"/>
      <w:szCs w:val="24"/>
    </w:rPr>
  </w:style>
  <w:style w:type="character" w:customStyle="1" w:styleId="Heading1Char">
    <w:name w:val="Heading 1 Char"/>
    <w:basedOn w:val="DefaultParagraphFont"/>
    <w:link w:val="Heading1"/>
    <w:uiPriority w:val="3"/>
    <w:rsid w:val="0083347F"/>
    <w:rPr>
      <w:rFonts w:ascii="Arial" w:hAnsi="Arial" w:cs="Arial"/>
      <w:b/>
      <w:bCs/>
      <w:caps/>
      <w:kern w:val="32"/>
      <w:szCs w:val="24"/>
    </w:rPr>
  </w:style>
  <w:style w:type="character" w:customStyle="1" w:styleId="Heading2Char">
    <w:name w:val="Heading 2 Char"/>
    <w:basedOn w:val="DefaultParagraphFont"/>
    <w:link w:val="Heading2"/>
    <w:uiPriority w:val="3"/>
    <w:rsid w:val="0083347F"/>
    <w:rPr>
      <w:rFonts w:ascii="Arial" w:hAnsi="Arial" w:cs="Arial"/>
      <w:b/>
      <w:bCs/>
      <w:i/>
      <w:iCs/>
      <w:szCs w:val="28"/>
    </w:rPr>
  </w:style>
  <w:style w:type="character" w:customStyle="1" w:styleId="Heading3Char">
    <w:name w:val="Heading 3 Char"/>
    <w:basedOn w:val="DefaultParagraphFont"/>
    <w:link w:val="Heading3"/>
    <w:uiPriority w:val="3"/>
    <w:rsid w:val="0083347F"/>
    <w:rPr>
      <w:rFonts w:ascii="Arial" w:hAnsi="Arial" w:cs="Arial"/>
      <w:b/>
      <w:bCs/>
      <w:szCs w:val="26"/>
      <w:u w:val="single"/>
    </w:rPr>
  </w:style>
  <w:style w:type="character" w:customStyle="1" w:styleId="Heading4Char">
    <w:name w:val="Heading 4 Char"/>
    <w:basedOn w:val="DefaultParagraphFont"/>
    <w:link w:val="Heading4"/>
    <w:uiPriority w:val="3"/>
    <w:rsid w:val="0083347F"/>
    <w:rPr>
      <w:rFonts w:ascii="Arial" w:hAnsi="Arial" w:cs="Arial"/>
      <w:bCs/>
      <w:i/>
      <w:szCs w:val="28"/>
      <w:u w:val="single"/>
    </w:rPr>
  </w:style>
  <w:style w:type="paragraph" w:customStyle="1" w:styleId="Level1">
    <w:name w:val="Level_1"/>
    <w:basedOn w:val="Normal"/>
    <w:uiPriority w:val="1"/>
    <w:qFormat/>
    <w:rsid w:val="0083347F"/>
    <w:pPr>
      <w:numPr>
        <w:numId w:val="4"/>
      </w:numPr>
      <w:tabs>
        <w:tab w:val="clear" w:pos="1620"/>
        <w:tab w:val="num" w:pos="1440"/>
      </w:tabs>
      <w:spacing w:after="240"/>
      <w:ind w:left="0"/>
      <w:outlineLvl w:val="0"/>
    </w:pPr>
  </w:style>
  <w:style w:type="paragraph" w:customStyle="1" w:styleId="Level2">
    <w:name w:val="Level_2"/>
    <w:basedOn w:val="Normal"/>
    <w:uiPriority w:val="1"/>
    <w:qFormat/>
    <w:rsid w:val="0083347F"/>
    <w:pPr>
      <w:numPr>
        <w:ilvl w:val="1"/>
        <w:numId w:val="4"/>
      </w:numPr>
      <w:spacing w:after="240"/>
      <w:outlineLvl w:val="1"/>
    </w:pPr>
  </w:style>
  <w:style w:type="paragraph" w:customStyle="1" w:styleId="Level3">
    <w:name w:val="Level_3"/>
    <w:basedOn w:val="Normal"/>
    <w:uiPriority w:val="1"/>
    <w:qFormat/>
    <w:rsid w:val="0083347F"/>
    <w:pPr>
      <w:numPr>
        <w:ilvl w:val="2"/>
        <w:numId w:val="4"/>
      </w:numPr>
      <w:spacing w:after="240"/>
      <w:outlineLvl w:val="2"/>
    </w:pPr>
  </w:style>
  <w:style w:type="paragraph" w:customStyle="1" w:styleId="Level4">
    <w:name w:val="Level_4"/>
    <w:basedOn w:val="Normal"/>
    <w:uiPriority w:val="1"/>
    <w:qFormat/>
    <w:rsid w:val="0083347F"/>
    <w:pPr>
      <w:numPr>
        <w:ilvl w:val="3"/>
        <w:numId w:val="4"/>
      </w:numPr>
      <w:spacing w:after="240"/>
      <w:outlineLvl w:val="3"/>
    </w:pPr>
  </w:style>
  <w:style w:type="paragraph" w:customStyle="1" w:styleId="Level5">
    <w:name w:val="Level_5"/>
    <w:basedOn w:val="Normal"/>
    <w:uiPriority w:val="1"/>
    <w:qFormat/>
    <w:rsid w:val="0083347F"/>
    <w:pPr>
      <w:numPr>
        <w:ilvl w:val="4"/>
        <w:numId w:val="4"/>
      </w:numPr>
      <w:spacing w:after="240"/>
      <w:outlineLvl w:val="4"/>
    </w:pPr>
  </w:style>
  <w:style w:type="paragraph" w:customStyle="1" w:styleId="Level6">
    <w:name w:val="Level_6"/>
    <w:basedOn w:val="Normal"/>
    <w:uiPriority w:val="1"/>
    <w:qFormat/>
    <w:rsid w:val="0083347F"/>
    <w:pPr>
      <w:numPr>
        <w:ilvl w:val="5"/>
        <w:numId w:val="4"/>
      </w:numPr>
      <w:spacing w:after="240"/>
      <w:outlineLvl w:val="5"/>
    </w:pPr>
  </w:style>
  <w:style w:type="paragraph" w:customStyle="1" w:styleId="ListDouble">
    <w:name w:val="List_Double"/>
    <w:basedOn w:val="Normal"/>
    <w:uiPriority w:val="2"/>
    <w:qFormat/>
    <w:rsid w:val="0083347F"/>
    <w:pPr>
      <w:numPr>
        <w:numId w:val="5"/>
      </w:numPr>
      <w:spacing w:after="240"/>
    </w:pPr>
  </w:style>
  <w:style w:type="paragraph" w:customStyle="1" w:styleId="ListSingle">
    <w:name w:val="List_Single"/>
    <w:basedOn w:val="Normal"/>
    <w:uiPriority w:val="2"/>
    <w:qFormat/>
    <w:rsid w:val="0083347F"/>
    <w:pPr>
      <w:numPr>
        <w:numId w:val="6"/>
      </w:numPr>
    </w:pPr>
  </w:style>
  <w:style w:type="paragraph" w:styleId="Subtitle">
    <w:name w:val="Subtitle"/>
    <w:basedOn w:val="Normal"/>
    <w:next w:val="BodyText"/>
    <w:link w:val="SubtitleChar"/>
    <w:uiPriority w:val="1"/>
    <w:rsid w:val="0083347F"/>
    <w:pPr>
      <w:spacing w:after="240"/>
      <w:jc w:val="right"/>
    </w:pPr>
    <w:rPr>
      <w:u w:val="single"/>
    </w:rPr>
  </w:style>
  <w:style w:type="character" w:customStyle="1" w:styleId="SubtitleChar">
    <w:name w:val="Subtitle Char"/>
    <w:basedOn w:val="DefaultParagraphFont"/>
    <w:link w:val="Subtitle"/>
    <w:uiPriority w:val="1"/>
    <w:rsid w:val="0083347F"/>
    <w:rPr>
      <w:rFonts w:ascii="Arial" w:hAnsi="Arial" w:cs="Arial"/>
      <w:szCs w:val="24"/>
      <w:u w:val="single"/>
    </w:rPr>
  </w:style>
  <w:style w:type="table" w:styleId="TableGrid">
    <w:name w:val="Table Grid"/>
    <w:basedOn w:val="TableNormal"/>
    <w:rsid w:val="0083347F"/>
    <w:pPr>
      <w:spacing w:after="0"/>
    </w:pPr>
    <w:rPr>
      <w:rFonts w:ascii="Times New Roman" w:hAnsi="Times New Roman" w:cs="Times New Roman"/>
      <w:sz w:val="20"/>
      <w:szCs w:val="20"/>
    </w:rPr>
    <w:tblPr/>
  </w:style>
  <w:style w:type="paragraph" w:styleId="Title">
    <w:name w:val="Title"/>
    <w:basedOn w:val="Normal"/>
    <w:next w:val="BodyText"/>
    <w:link w:val="TitleChar"/>
    <w:uiPriority w:val="1"/>
    <w:qFormat/>
    <w:rsid w:val="0083347F"/>
    <w:pPr>
      <w:spacing w:after="240"/>
      <w:jc w:val="center"/>
    </w:pPr>
    <w:rPr>
      <w:b/>
      <w:bCs/>
      <w:caps/>
      <w:kern w:val="28"/>
    </w:rPr>
  </w:style>
  <w:style w:type="character" w:customStyle="1" w:styleId="TitleChar">
    <w:name w:val="Title Char"/>
    <w:basedOn w:val="DefaultParagraphFont"/>
    <w:link w:val="Title"/>
    <w:uiPriority w:val="1"/>
    <w:rsid w:val="0083347F"/>
    <w:rPr>
      <w:rFonts w:ascii="Arial" w:hAnsi="Arial" w:cs="Arial"/>
      <w:b/>
      <w:bCs/>
      <w:caps/>
      <w:kern w:val="28"/>
      <w:szCs w:val="24"/>
    </w:rPr>
  </w:style>
  <w:style w:type="paragraph" w:styleId="TOC1">
    <w:name w:val="toc 1"/>
    <w:basedOn w:val="Normal"/>
    <w:next w:val="Normal"/>
    <w:autoRedefine/>
    <w:semiHidden/>
    <w:rsid w:val="0083347F"/>
    <w:pPr>
      <w:spacing w:after="240"/>
      <w:ind w:left="720" w:right="720" w:hanging="720"/>
    </w:pPr>
  </w:style>
  <w:style w:type="paragraph" w:styleId="TOC2">
    <w:name w:val="toc 2"/>
    <w:basedOn w:val="Normal"/>
    <w:next w:val="Normal"/>
    <w:autoRedefine/>
    <w:semiHidden/>
    <w:rsid w:val="0083347F"/>
    <w:pPr>
      <w:spacing w:after="240"/>
      <w:ind w:left="1440" w:right="720" w:hanging="720"/>
    </w:pPr>
  </w:style>
  <w:style w:type="paragraph" w:styleId="TOC3">
    <w:name w:val="toc 3"/>
    <w:basedOn w:val="Normal"/>
    <w:next w:val="Normal"/>
    <w:autoRedefine/>
    <w:semiHidden/>
    <w:rsid w:val="0083347F"/>
    <w:pPr>
      <w:spacing w:after="240"/>
      <w:ind w:left="2160" w:right="720" w:hanging="720"/>
    </w:pPr>
  </w:style>
  <w:style w:type="paragraph" w:styleId="TOC4">
    <w:name w:val="toc 4"/>
    <w:basedOn w:val="Normal"/>
    <w:next w:val="Normal"/>
    <w:autoRedefine/>
    <w:semiHidden/>
    <w:rsid w:val="0083347F"/>
    <w:pPr>
      <w:spacing w:after="240"/>
      <w:ind w:left="2880" w:right="720" w:hanging="720"/>
    </w:pPr>
  </w:style>
  <w:style w:type="character" w:customStyle="1" w:styleId="Heading5Char">
    <w:name w:val="Heading 5 Char"/>
    <w:basedOn w:val="DefaultParagraphFont"/>
    <w:link w:val="Heading5"/>
    <w:uiPriority w:val="9"/>
    <w:semiHidden/>
    <w:rsid w:val="0083347F"/>
    <w:rPr>
      <w:rFonts w:ascii="Arial" w:eastAsiaTheme="majorEastAsia" w:hAnsi="Arial" w:cstheme="majorBidi"/>
      <w:szCs w:val="24"/>
      <w:u w:val="single"/>
    </w:rPr>
  </w:style>
  <w:style w:type="paragraph" w:customStyle="1" w:styleId="TOCMark1">
    <w:name w:val="TOCMark1"/>
    <w:basedOn w:val="Normal"/>
    <w:next w:val="Level1"/>
    <w:uiPriority w:val="4"/>
    <w:qFormat/>
    <w:rsid w:val="0083347F"/>
    <w:pPr>
      <w:spacing w:after="240"/>
    </w:pPr>
  </w:style>
  <w:style w:type="paragraph" w:customStyle="1" w:styleId="TOCMark2">
    <w:name w:val="TOCMark2"/>
    <w:basedOn w:val="Normal"/>
    <w:next w:val="Level2"/>
    <w:uiPriority w:val="4"/>
    <w:qFormat/>
    <w:rsid w:val="0083347F"/>
    <w:pPr>
      <w:spacing w:after="240"/>
    </w:pPr>
  </w:style>
  <w:style w:type="paragraph" w:customStyle="1" w:styleId="TOCMark3">
    <w:name w:val="TOCMark3"/>
    <w:basedOn w:val="Normal"/>
    <w:next w:val="Level3"/>
    <w:uiPriority w:val="4"/>
    <w:qFormat/>
    <w:rsid w:val="0083347F"/>
    <w:pPr>
      <w:spacing w:after="240"/>
    </w:pPr>
  </w:style>
  <w:style w:type="paragraph" w:customStyle="1" w:styleId="TOCMark4">
    <w:name w:val="TOCMark4"/>
    <w:basedOn w:val="Normal"/>
    <w:next w:val="Level4"/>
    <w:uiPriority w:val="4"/>
    <w:qFormat/>
    <w:rsid w:val="0083347F"/>
    <w:pPr>
      <w:spacing w:after="240"/>
    </w:pPr>
  </w:style>
  <w:style w:type="paragraph" w:styleId="Date">
    <w:name w:val="Date"/>
    <w:basedOn w:val="Normal"/>
    <w:next w:val="Normal"/>
    <w:link w:val="DateChar"/>
    <w:rsid w:val="000A3553"/>
    <w:pPr>
      <w:spacing w:before="360" w:after="600"/>
      <w:jc w:val="center"/>
    </w:pPr>
  </w:style>
  <w:style w:type="character" w:customStyle="1" w:styleId="DateChar">
    <w:name w:val="Date Char"/>
    <w:basedOn w:val="DefaultParagraphFont"/>
    <w:link w:val="Date"/>
    <w:rsid w:val="000A3553"/>
    <w:rPr>
      <w:rFonts w:ascii="Arial" w:hAnsi="Arial" w:cs="Arial"/>
      <w:szCs w:val="24"/>
    </w:rPr>
  </w:style>
  <w:style w:type="numbering" w:customStyle="1" w:styleId="NoList1">
    <w:name w:val="No List1"/>
    <w:next w:val="NoList"/>
    <w:uiPriority w:val="99"/>
    <w:semiHidden/>
    <w:unhideWhenUsed/>
    <w:rsid w:val="00671993"/>
  </w:style>
  <w:style w:type="numbering" w:customStyle="1" w:styleId="NoList2">
    <w:name w:val="No List2"/>
    <w:next w:val="NoList"/>
    <w:uiPriority w:val="99"/>
    <w:semiHidden/>
    <w:unhideWhenUsed/>
    <w:rsid w:val="00671993"/>
  </w:style>
  <w:style w:type="paragraph" w:customStyle="1" w:styleId="Default">
    <w:name w:val="Default"/>
    <w:rsid w:val="00CB7110"/>
    <w:pPr>
      <w:autoSpaceDE w:val="0"/>
      <w:autoSpaceDN w:val="0"/>
      <w:adjustRightInd w:val="0"/>
      <w:spacing w:after="0"/>
    </w:pPr>
    <w:rPr>
      <w:rFonts w:ascii="Arial" w:hAnsi="Arial" w:cs="Arial"/>
      <w:color w:val="000000"/>
      <w:sz w:val="24"/>
      <w:szCs w:val="24"/>
    </w:rPr>
  </w:style>
  <w:style w:type="paragraph" w:customStyle="1" w:styleId="ContractAgL1">
    <w:name w:val="ContractAg_L1"/>
    <w:basedOn w:val="Normal"/>
    <w:next w:val="BodyText"/>
    <w:rsid w:val="00553961"/>
    <w:pPr>
      <w:keepNext/>
      <w:numPr>
        <w:numId w:val="9"/>
      </w:numPr>
      <w:spacing w:before="360" w:after="240" w:line="276" w:lineRule="auto"/>
      <w:jc w:val="center"/>
      <w:outlineLvl w:val="0"/>
    </w:pPr>
    <w:rPr>
      <w:rFonts w:ascii="Times New Roman" w:hAnsi="Times New Roman" w:cs="Times New Roman"/>
      <w:b/>
      <w:caps/>
      <w:sz w:val="24"/>
      <w:szCs w:val="20"/>
    </w:rPr>
  </w:style>
  <w:style w:type="paragraph" w:customStyle="1" w:styleId="ContractAgL2">
    <w:name w:val="ContractAg_L2"/>
    <w:basedOn w:val="ContractAgL1"/>
    <w:next w:val="BodyText"/>
    <w:rsid w:val="00553961"/>
    <w:pPr>
      <w:keepNext w:val="0"/>
      <w:numPr>
        <w:ilvl w:val="1"/>
      </w:numPr>
      <w:spacing w:before="0"/>
      <w:jc w:val="both"/>
      <w:outlineLvl w:val="1"/>
    </w:pPr>
    <w:rPr>
      <w:caps w:val="0"/>
    </w:rPr>
  </w:style>
  <w:style w:type="paragraph" w:customStyle="1" w:styleId="ContractAgL3">
    <w:name w:val="ContractAg_L3"/>
    <w:basedOn w:val="ContractAgL2"/>
    <w:next w:val="BodyText"/>
    <w:rsid w:val="00553961"/>
    <w:pPr>
      <w:numPr>
        <w:ilvl w:val="2"/>
      </w:numPr>
      <w:outlineLvl w:val="2"/>
    </w:pPr>
    <w:rPr>
      <w:b w:val="0"/>
    </w:rPr>
  </w:style>
  <w:style w:type="paragraph" w:customStyle="1" w:styleId="ContractAgL4">
    <w:name w:val="ContractAg_L4"/>
    <w:basedOn w:val="ContractAgL3"/>
    <w:next w:val="BodyText"/>
    <w:link w:val="ContractAgL4Char"/>
    <w:rsid w:val="00553961"/>
    <w:pPr>
      <w:numPr>
        <w:ilvl w:val="3"/>
      </w:numPr>
      <w:outlineLvl w:val="3"/>
    </w:pPr>
  </w:style>
  <w:style w:type="character" w:customStyle="1" w:styleId="ContractAgL4Char">
    <w:name w:val="ContractAg_L4 Char"/>
    <w:link w:val="ContractAgL4"/>
    <w:rsid w:val="00553961"/>
    <w:rPr>
      <w:rFonts w:ascii="Times New Roman" w:hAnsi="Times New Roman" w:cs="Times New Roman"/>
      <w:sz w:val="24"/>
      <w:szCs w:val="20"/>
    </w:rPr>
  </w:style>
  <w:style w:type="paragraph" w:customStyle="1" w:styleId="ContractAgL5">
    <w:name w:val="ContractAg_L5"/>
    <w:basedOn w:val="ContractAgL4"/>
    <w:next w:val="BodyText"/>
    <w:link w:val="ContractAgL5Char"/>
    <w:rsid w:val="00553961"/>
    <w:pPr>
      <w:numPr>
        <w:ilvl w:val="4"/>
      </w:numPr>
      <w:outlineLvl w:val="4"/>
    </w:pPr>
  </w:style>
  <w:style w:type="character" w:customStyle="1" w:styleId="ContractAgL5Char">
    <w:name w:val="ContractAg_L5 Char"/>
    <w:link w:val="ContractAgL5"/>
    <w:rsid w:val="00553961"/>
    <w:rPr>
      <w:rFonts w:ascii="Times New Roman" w:hAnsi="Times New Roman" w:cs="Times New Roman"/>
      <w:sz w:val="24"/>
      <w:szCs w:val="20"/>
    </w:rPr>
  </w:style>
  <w:style w:type="paragraph" w:customStyle="1" w:styleId="ContractAgL6">
    <w:name w:val="ContractAg_L6"/>
    <w:basedOn w:val="ContractAgL5"/>
    <w:next w:val="BodyText"/>
    <w:rsid w:val="00553961"/>
    <w:pPr>
      <w:numPr>
        <w:ilvl w:val="5"/>
      </w:numPr>
      <w:tabs>
        <w:tab w:val="clear" w:pos="3600"/>
      </w:tabs>
      <w:ind w:firstLine="0"/>
      <w:outlineLvl w:val="5"/>
    </w:pPr>
  </w:style>
  <w:style w:type="paragraph" w:styleId="Revision">
    <w:name w:val="Revision"/>
    <w:hidden/>
    <w:uiPriority w:val="99"/>
    <w:semiHidden/>
    <w:rsid w:val="00776258"/>
    <w:pPr>
      <w:spacing w:after="0"/>
    </w:pPr>
    <w:rPr>
      <w:rFonts w:ascii="Arial" w:hAnsi="Arial" w:cs="Arial"/>
      <w:szCs w:val="24"/>
    </w:rPr>
  </w:style>
  <w:style w:type="character" w:styleId="CommentReference">
    <w:name w:val="annotation reference"/>
    <w:basedOn w:val="DefaultParagraphFont"/>
    <w:uiPriority w:val="99"/>
    <w:semiHidden/>
    <w:unhideWhenUsed/>
    <w:rsid w:val="00ED7130"/>
    <w:rPr>
      <w:sz w:val="16"/>
      <w:szCs w:val="16"/>
    </w:rPr>
  </w:style>
  <w:style w:type="paragraph" w:styleId="CommentText">
    <w:name w:val="annotation text"/>
    <w:basedOn w:val="Normal"/>
    <w:link w:val="CommentTextChar"/>
    <w:uiPriority w:val="99"/>
    <w:semiHidden/>
    <w:unhideWhenUsed/>
    <w:rsid w:val="00ED7130"/>
    <w:rPr>
      <w:sz w:val="20"/>
      <w:szCs w:val="20"/>
    </w:rPr>
  </w:style>
  <w:style w:type="character" w:customStyle="1" w:styleId="CommentTextChar">
    <w:name w:val="Comment Text Char"/>
    <w:basedOn w:val="DefaultParagraphFont"/>
    <w:link w:val="CommentText"/>
    <w:uiPriority w:val="99"/>
    <w:semiHidden/>
    <w:rsid w:val="00ED7130"/>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ED7130"/>
    <w:rPr>
      <w:b/>
      <w:bCs/>
    </w:rPr>
  </w:style>
  <w:style w:type="character" w:customStyle="1" w:styleId="CommentSubjectChar">
    <w:name w:val="Comment Subject Char"/>
    <w:basedOn w:val="CommentTextChar"/>
    <w:link w:val="CommentSubject"/>
    <w:uiPriority w:val="99"/>
    <w:semiHidden/>
    <w:rsid w:val="00ED7130"/>
    <w:rPr>
      <w:rFonts w:ascii="Arial" w:hAnsi="Arial" w:cs="Arial"/>
      <w:b/>
      <w:bCs/>
      <w:sz w:val="20"/>
      <w:szCs w:val="20"/>
    </w:rPr>
  </w:style>
  <w:style w:type="paragraph" w:styleId="BalloonText">
    <w:name w:val="Balloon Text"/>
    <w:basedOn w:val="Normal"/>
    <w:link w:val="BalloonTextChar"/>
    <w:uiPriority w:val="99"/>
    <w:semiHidden/>
    <w:unhideWhenUsed/>
    <w:rsid w:val="00ED71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7130"/>
    <w:rPr>
      <w:rFonts w:ascii="Segoe UI" w:hAnsi="Segoe UI" w:cs="Segoe UI"/>
      <w:sz w:val="18"/>
      <w:szCs w:val="18"/>
    </w:rPr>
  </w:style>
  <w:style w:type="paragraph" w:customStyle="1" w:styleId="MacPacTrailer">
    <w:name w:val="MacPac Trailer"/>
    <w:rsid w:val="00D413AC"/>
    <w:pPr>
      <w:widowControl w:val="0"/>
      <w:spacing w:after="0" w:line="200" w:lineRule="exact"/>
    </w:pPr>
    <w:rPr>
      <w:rFonts w:ascii="Times New Roman" w:hAnsi="Times New Roman" w:cs="Times New Roman"/>
      <w:sz w:val="16"/>
    </w:rPr>
  </w:style>
  <w:style w:type="character" w:styleId="PlaceholderText">
    <w:name w:val="Placeholder Text"/>
    <w:basedOn w:val="DefaultParagraphFont"/>
    <w:uiPriority w:val="99"/>
    <w:semiHidden/>
    <w:rsid w:val="008D04F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B962B3D05AE42AA5A2A4C3DF3E407" ma:contentTypeVersion="18" ma:contentTypeDescription="Create a new document." ma:contentTypeScope="" ma:versionID="dd046ea7eab32c5d2ad97acc8c91a3cc">
  <xsd:schema xmlns:xsd="http://www.w3.org/2001/XMLSchema" xmlns:xs="http://www.w3.org/2001/XMLSchema" xmlns:p="http://schemas.microsoft.com/office/2006/metadata/properties" xmlns:ns2="f8e85caa-0df8-4d5f-9f83-752f76e3fe74" xmlns:ns3="bc3fc0b5-44ba-47a8-bde4-6c7797155356" targetNamespace="http://schemas.microsoft.com/office/2006/metadata/properties" ma:root="true" ma:fieldsID="8dcd31b7d9180546ef2d698bef27449e" ns2:_="" ns3:_="">
    <xsd:import namespace="f8e85caa-0df8-4d5f-9f83-752f76e3fe74"/>
    <xsd:import namespace="bc3fc0b5-44ba-47a8-bde4-6c779715535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3:TaxCatchAll" minOccurs="0"/>
                <xsd:element ref="ns2:MediaServiceDateTaken" minOccurs="0"/>
                <xsd:element ref="ns2:MediaServiceGenerationTime" minOccurs="0"/>
                <xsd:element ref="ns2:MediaServiceEventHashCode" minOccurs="0"/>
                <xsd:element ref="ns2:lcf76f155ced4ddcb4097134ff3c332f" minOccurs="0"/>
                <xsd:element ref="ns2:MediaServiceOCR"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e85caa-0df8-4d5f-9f83-752f76e3fe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cd1d31d-6aa1-433d-b680-8907ec4ce3e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3fc0b5-44ba-47a8-bde4-6c779715535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1cf8c06a-49af-453c-b9dc-18e7b3bd6b99}" ma:internalName="TaxCatchAll" ma:showField="CatchAllData" ma:web="bc3fc0b5-44ba-47a8-bde4-6c77971553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c3fc0b5-44ba-47a8-bde4-6c7797155356" xsi:nil="true"/>
    <lcf76f155ced4ddcb4097134ff3c332f xmlns="f8e85caa-0df8-4d5f-9f83-752f76e3fe7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DC92BD-8812-45D5-826D-B982DA3D5A17}"/>
</file>

<file path=customXml/itemProps2.xml><?xml version="1.0" encoding="utf-8"?>
<ds:datastoreItem xmlns:ds="http://schemas.openxmlformats.org/officeDocument/2006/customXml" ds:itemID="{ECD82226-CBDA-4CDC-B0FD-E08479A01027}"/>
</file>

<file path=customXml/itemProps3.xml><?xml version="1.0" encoding="utf-8"?>
<ds:datastoreItem xmlns:ds="http://schemas.openxmlformats.org/officeDocument/2006/customXml" ds:itemID="{E1A96D6D-ADC8-48D9-B2B7-C907218981EA}"/>
</file>

<file path=docProps/app.xml><?xml version="1.0" encoding="utf-8"?>
<Properties xmlns="http://schemas.openxmlformats.org/officeDocument/2006/extended-properties" xmlns:vt="http://schemas.openxmlformats.org/officeDocument/2006/docPropsVTypes">
  <Template>Normal.dotm</Template>
  <TotalTime>1</TotalTime>
  <Pages>6</Pages>
  <Words>1418</Words>
  <Characters>7714</Characters>
  <Application>Microsoft Office Word</Application>
  <DocSecurity>0</DocSecurity>
  <Lines>183</Lines>
  <Paragraphs>83</Paragraphs>
  <ScaleCrop>false</ScaleCrop>
  <Company>City Of Fontana</Company>
  <LinksUpToDate>false</LinksUpToDate>
  <CharactersWithSpaces>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Jesus Trapp</dc:creator>
  <cp:lastModifiedBy>Jesus Trapp</cp:lastModifiedBy>
  <cp:revision>2</cp:revision>
  <cp:lastPrinted>1900-01-01T08:00:00Z</cp:lastPrinted>
  <dcterms:created xsi:type="dcterms:W3CDTF">2026-04-23T17:31:00Z</dcterms:created>
  <dcterms:modified xsi:type="dcterms:W3CDTF">2026-04-23T17:31:00Z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0x01010079FB962B3D05AE42AA5A2A4C3DF3E407</vt:lpwstr>
  </property>
</Properties>
</file>