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66B5C" w14:textId="7731DF75" w:rsidR="003D6682" w:rsidRPr="00D71AA7" w:rsidRDefault="003D6682" w:rsidP="00F32800">
      <w:pPr>
        <w:overflowPunct w:val="0"/>
        <w:autoSpaceDE w:val="0"/>
        <w:autoSpaceDN w:val="0"/>
        <w:adjustRightInd w:val="0"/>
        <w:ind w:left="1440" w:right="1440"/>
        <w:jc w:val="center"/>
        <w:textAlignment w:val="baseline"/>
        <w:rPr>
          <w:rFonts w:ascii="Arial" w:hAnsi="Arial" w:cs="Arial"/>
          <w:b/>
          <w:bCs/>
        </w:rPr>
      </w:pPr>
      <w:r w:rsidRPr="00D71AA7">
        <w:rPr>
          <w:rFonts w:ascii="Arial" w:hAnsi="Arial" w:cs="Arial"/>
          <w:b/>
          <w:bCs/>
        </w:rPr>
        <w:t>RESOLUTION NO.</w:t>
      </w:r>
      <w:r w:rsidR="00D71AA7">
        <w:rPr>
          <w:rFonts w:ascii="Arial" w:hAnsi="Arial" w:cs="Arial"/>
          <w:b/>
          <w:bCs/>
        </w:rPr>
        <w:t xml:space="preserve"> </w:t>
      </w:r>
      <w:r w:rsidR="00402FF4">
        <w:rPr>
          <w:rFonts w:ascii="Arial" w:hAnsi="Arial" w:cs="Arial"/>
          <w:b/>
          <w:bCs/>
        </w:rPr>
        <w:t>2026-009</w:t>
      </w:r>
    </w:p>
    <w:p w14:paraId="07E1893C" w14:textId="77777777" w:rsidR="003D6682" w:rsidRPr="00D71AA7" w:rsidRDefault="003D6682" w:rsidP="00F32800">
      <w:pPr>
        <w:overflowPunct w:val="0"/>
        <w:autoSpaceDE w:val="0"/>
        <w:autoSpaceDN w:val="0"/>
        <w:adjustRightInd w:val="0"/>
        <w:ind w:left="1440" w:right="1440"/>
        <w:jc w:val="both"/>
        <w:textAlignment w:val="baseline"/>
        <w:rPr>
          <w:rFonts w:ascii="Arial" w:hAnsi="Arial" w:cs="Arial"/>
          <w:b/>
          <w:bCs/>
        </w:rPr>
      </w:pPr>
    </w:p>
    <w:p w14:paraId="725A69FB" w14:textId="307A981E" w:rsidR="003D6682" w:rsidRPr="00D71AA7" w:rsidRDefault="003D6682" w:rsidP="00D71AA7">
      <w:pPr>
        <w:overflowPunct w:val="0"/>
        <w:autoSpaceDE w:val="0"/>
        <w:autoSpaceDN w:val="0"/>
        <w:adjustRightInd w:val="0"/>
        <w:ind w:left="720" w:right="720"/>
        <w:jc w:val="both"/>
        <w:textAlignment w:val="baseline"/>
        <w:rPr>
          <w:rFonts w:ascii="Arial" w:hAnsi="Arial" w:cs="Arial"/>
          <w:b/>
        </w:rPr>
      </w:pPr>
      <w:r w:rsidRPr="00D71AA7">
        <w:rPr>
          <w:rFonts w:ascii="Arial" w:hAnsi="Arial" w:cs="Arial"/>
          <w:b/>
        </w:rPr>
        <w:t xml:space="preserve">RESOLUTION OF THE CITY COUNCIL OF THE CITY OF </w:t>
      </w:r>
      <w:r w:rsidR="00D71EBF" w:rsidRPr="00D71AA7">
        <w:rPr>
          <w:rFonts w:ascii="Arial" w:hAnsi="Arial" w:cs="Arial"/>
          <w:b/>
        </w:rPr>
        <w:t>FONTANA</w:t>
      </w:r>
      <w:r w:rsidRPr="00D71AA7">
        <w:rPr>
          <w:rFonts w:ascii="Arial" w:hAnsi="Arial" w:cs="Arial"/>
          <w:b/>
        </w:rPr>
        <w:t xml:space="preserve">, CALIFORNIA, </w:t>
      </w:r>
      <w:r w:rsidR="003A53CB" w:rsidRPr="00D71AA7">
        <w:rPr>
          <w:rFonts w:ascii="Arial" w:hAnsi="Arial" w:cs="Arial"/>
          <w:b/>
          <w:bCs/>
        </w:rPr>
        <w:t>APPROVING AN EASEME</w:t>
      </w:r>
      <w:r w:rsidR="001747F4" w:rsidRPr="00D71AA7">
        <w:rPr>
          <w:rFonts w:ascii="Arial" w:hAnsi="Arial" w:cs="Arial"/>
          <w:b/>
          <w:bCs/>
        </w:rPr>
        <w:t xml:space="preserve">NT AND MAINTENANCE AGREEMENT WITH KB HOME </w:t>
      </w:r>
      <w:r w:rsidR="0082151D">
        <w:rPr>
          <w:rFonts w:ascii="Arial" w:hAnsi="Arial" w:cs="Arial"/>
          <w:b/>
          <w:bCs/>
        </w:rPr>
        <w:t>CAL MANAGEMENT SERVICES LLC.</w:t>
      </w:r>
    </w:p>
    <w:p w14:paraId="11A0C250" w14:textId="77777777" w:rsidR="003D6682" w:rsidRDefault="003D6682" w:rsidP="003D6682">
      <w:pPr>
        <w:overflowPunct w:val="0"/>
        <w:autoSpaceDE w:val="0"/>
        <w:autoSpaceDN w:val="0"/>
        <w:adjustRightInd w:val="0"/>
        <w:jc w:val="both"/>
        <w:textAlignment w:val="baseline"/>
        <w:rPr>
          <w:rFonts w:ascii="Arial" w:hAnsi="Arial" w:cs="Arial"/>
          <w:b/>
        </w:rPr>
      </w:pPr>
    </w:p>
    <w:p w14:paraId="7D8999A2" w14:textId="77777777" w:rsidR="0082151D" w:rsidRPr="00D71AA7" w:rsidRDefault="0082151D" w:rsidP="003D6682">
      <w:pPr>
        <w:overflowPunct w:val="0"/>
        <w:autoSpaceDE w:val="0"/>
        <w:autoSpaceDN w:val="0"/>
        <w:adjustRightInd w:val="0"/>
        <w:jc w:val="both"/>
        <w:textAlignment w:val="baseline"/>
        <w:rPr>
          <w:rFonts w:ascii="Arial" w:hAnsi="Arial" w:cs="Arial"/>
          <w:b/>
        </w:rPr>
      </w:pPr>
    </w:p>
    <w:p w14:paraId="5F4B41EA" w14:textId="77777777" w:rsidR="006514FC" w:rsidRPr="00D71AA7" w:rsidRDefault="006514FC" w:rsidP="00DB7898">
      <w:pPr>
        <w:overflowPunct w:val="0"/>
        <w:autoSpaceDE w:val="0"/>
        <w:autoSpaceDN w:val="0"/>
        <w:adjustRightInd w:val="0"/>
        <w:spacing w:after="240"/>
        <w:ind w:firstLine="720"/>
        <w:jc w:val="both"/>
        <w:textAlignment w:val="baseline"/>
        <w:rPr>
          <w:rFonts w:ascii="Arial" w:hAnsi="Arial" w:cs="Arial"/>
          <w:lang w:val="en"/>
        </w:rPr>
      </w:pPr>
      <w:proofErr w:type="gramStart"/>
      <w:r w:rsidRPr="00D71AA7">
        <w:rPr>
          <w:rFonts w:ascii="Arial" w:hAnsi="Arial" w:cs="Arial"/>
          <w:b/>
          <w:lang w:val="en"/>
        </w:rPr>
        <w:t>WHEREAS,</w:t>
      </w:r>
      <w:proofErr w:type="gramEnd"/>
      <w:r w:rsidRPr="00D71AA7">
        <w:rPr>
          <w:rFonts w:ascii="Arial" w:hAnsi="Arial" w:cs="Arial"/>
          <w:b/>
          <w:lang w:val="en"/>
        </w:rPr>
        <w:t xml:space="preserve"> </w:t>
      </w:r>
      <w:r w:rsidR="00DB7898" w:rsidRPr="00D71AA7">
        <w:rPr>
          <w:rFonts w:ascii="Arial" w:hAnsi="Arial" w:cs="Arial"/>
          <w:lang w:val="en"/>
        </w:rPr>
        <w:t>the City of Fontana (“City”)</w:t>
      </w:r>
      <w:r w:rsidR="00C019C5" w:rsidRPr="00D71AA7">
        <w:rPr>
          <w:rFonts w:ascii="Arial" w:hAnsi="Arial" w:cs="Arial"/>
          <w:lang w:val="en"/>
        </w:rPr>
        <w:t xml:space="preserve"> is the owner of certain real property more particularly described in Exhibit “A-1” of the </w:t>
      </w:r>
      <w:r w:rsidR="0076628A" w:rsidRPr="00D71AA7">
        <w:rPr>
          <w:rFonts w:ascii="Arial" w:hAnsi="Arial" w:cs="Arial"/>
          <w:lang w:val="en"/>
        </w:rPr>
        <w:t>Easement and Maintenance Agreement (“Agreement”) (hereinafter “City Property”)</w:t>
      </w:r>
      <w:r w:rsidR="00C916B5" w:rsidRPr="00D71AA7">
        <w:rPr>
          <w:rFonts w:ascii="Arial" w:hAnsi="Arial" w:cs="Arial"/>
          <w:lang w:val="en"/>
        </w:rPr>
        <w:t xml:space="preserve">; </w:t>
      </w:r>
      <w:r w:rsidRPr="00D71AA7">
        <w:rPr>
          <w:rFonts w:ascii="Arial" w:hAnsi="Arial" w:cs="Arial"/>
          <w:lang w:val="en"/>
        </w:rPr>
        <w:t>and</w:t>
      </w:r>
    </w:p>
    <w:p w14:paraId="652C9974" w14:textId="77777777" w:rsidR="00C37AC7" w:rsidRPr="00D71AA7" w:rsidRDefault="00C916B5" w:rsidP="00AD389F">
      <w:pPr>
        <w:overflowPunct w:val="0"/>
        <w:autoSpaceDE w:val="0"/>
        <w:autoSpaceDN w:val="0"/>
        <w:adjustRightInd w:val="0"/>
        <w:spacing w:after="240"/>
        <w:ind w:firstLine="720"/>
        <w:jc w:val="both"/>
        <w:textAlignment w:val="baseline"/>
        <w:rPr>
          <w:rFonts w:ascii="Arial" w:hAnsi="Arial" w:cs="Arial"/>
          <w:lang w:val="en"/>
        </w:rPr>
      </w:pPr>
      <w:proofErr w:type="gramStart"/>
      <w:r w:rsidRPr="00D71AA7">
        <w:rPr>
          <w:rFonts w:ascii="Arial" w:hAnsi="Arial" w:cs="Arial"/>
          <w:b/>
          <w:lang w:val="en"/>
        </w:rPr>
        <w:t>WHEREAS,</w:t>
      </w:r>
      <w:proofErr w:type="gramEnd"/>
      <w:r w:rsidRPr="00D71AA7">
        <w:rPr>
          <w:rFonts w:ascii="Arial" w:hAnsi="Arial" w:cs="Arial"/>
          <w:b/>
          <w:lang w:val="en"/>
        </w:rPr>
        <w:t xml:space="preserve"> </w:t>
      </w:r>
      <w:r w:rsidR="00066AB7" w:rsidRPr="00D71AA7">
        <w:rPr>
          <w:rFonts w:ascii="Arial" w:hAnsi="Arial" w:cs="Arial"/>
          <w:lang w:val="en"/>
        </w:rPr>
        <w:t>KB Home Cal Management Services LLC (“Owner”)</w:t>
      </w:r>
      <w:r w:rsidR="00066AB7" w:rsidRPr="00D71AA7">
        <w:rPr>
          <w:rFonts w:ascii="Arial" w:hAnsi="Arial" w:cs="Arial"/>
          <w:b/>
          <w:lang w:val="en"/>
        </w:rPr>
        <w:t xml:space="preserve"> </w:t>
      </w:r>
      <w:r w:rsidR="0076628A" w:rsidRPr="00D71AA7">
        <w:rPr>
          <w:rFonts w:ascii="Arial" w:hAnsi="Arial" w:cs="Arial"/>
          <w:lang w:val="en"/>
        </w:rPr>
        <w:t>is the owner of certain real property more particularly described in Exhibit “A-2”</w:t>
      </w:r>
      <w:r w:rsidR="00066AB7" w:rsidRPr="00D71AA7">
        <w:rPr>
          <w:rFonts w:ascii="Arial" w:hAnsi="Arial" w:cs="Arial"/>
          <w:lang w:val="en"/>
        </w:rPr>
        <w:t xml:space="preserve"> </w:t>
      </w:r>
      <w:r w:rsidR="00D8789A" w:rsidRPr="00D71AA7">
        <w:rPr>
          <w:rFonts w:ascii="Arial" w:hAnsi="Arial" w:cs="Arial"/>
          <w:lang w:val="en"/>
        </w:rPr>
        <w:t>of the Agreement (“Residential Property”)</w:t>
      </w:r>
      <w:r w:rsidR="007556B4" w:rsidRPr="00D71AA7">
        <w:rPr>
          <w:rFonts w:ascii="Arial" w:hAnsi="Arial" w:cs="Arial"/>
          <w:lang w:val="en"/>
        </w:rPr>
        <w:t xml:space="preserve">; and </w:t>
      </w:r>
    </w:p>
    <w:p w14:paraId="7B07E31C" w14:textId="77777777" w:rsidR="00C82899" w:rsidRPr="00D71AA7" w:rsidRDefault="007556B4" w:rsidP="001B3B70">
      <w:pPr>
        <w:overflowPunct w:val="0"/>
        <w:autoSpaceDE w:val="0"/>
        <w:autoSpaceDN w:val="0"/>
        <w:adjustRightInd w:val="0"/>
        <w:spacing w:after="240"/>
        <w:ind w:firstLine="720"/>
        <w:jc w:val="both"/>
        <w:textAlignment w:val="baseline"/>
        <w:rPr>
          <w:rFonts w:ascii="Arial" w:hAnsi="Arial" w:cs="Arial"/>
          <w:lang w:val="en"/>
        </w:rPr>
      </w:pPr>
      <w:proofErr w:type="gramStart"/>
      <w:r w:rsidRPr="00D71AA7">
        <w:rPr>
          <w:rFonts w:ascii="Arial" w:hAnsi="Arial" w:cs="Arial"/>
          <w:b/>
          <w:lang w:val="en"/>
        </w:rPr>
        <w:t>WHEREAS,</w:t>
      </w:r>
      <w:proofErr w:type="gramEnd"/>
      <w:r w:rsidRPr="00D71AA7">
        <w:rPr>
          <w:rFonts w:ascii="Arial" w:hAnsi="Arial" w:cs="Arial"/>
          <w:lang w:val="en"/>
        </w:rPr>
        <w:t xml:space="preserve"> </w:t>
      </w:r>
      <w:r w:rsidR="001B3B70" w:rsidRPr="00D71AA7">
        <w:rPr>
          <w:rFonts w:ascii="Arial" w:hAnsi="Arial" w:cs="Arial"/>
          <w:lang w:val="en"/>
        </w:rPr>
        <w:t xml:space="preserve">the Residential Property is located adjacent to the City Property and is currently being developed for residential use; and </w:t>
      </w:r>
    </w:p>
    <w:p w14:paraId="78A09F8E" w14:textId="77777777" w:rsidR="001B3B70" w:rsidRPr="00D71AA7" w:rsidRDefault="001B3B70" w:rsidP="001B3B70">
      <w:pPr>
        <w:overflowPunct w:val="0"/>
        <w:autoSpaceDE w:val="0"/>
        <w:autoSpaceDN w:val="0"/>
        <w:adjustRightInd w:val="0"/>
        <w:spacing w:after="240"/>
        <w:ind w:firstLine="720"/>
        <w:jc w:val="both"/>
        <w:textAlignment w:val="baseline"/>
        <w:rPr>
          <w:rFonts w:ascii="Arial" w:hAnsi="Arial" w:cs="Arial"/>
          <w:lang w:val="en"/>
        </w:rPr>
      </w:pPr>
      <w:r w:rsidRPr="00D71AA7">
        <w:rPr>
          <w:rFonts w:ascii="Arial" w:hAnsi="Arial" w:cs="Arial"/>
          <w:b/>
          <w:lang w:val="en"/>
        </w:rPr>
        <w:t>WHEREAS</w:t>
      </w:r>
      <w:r w:rsidRPr="00D71AA7">
        <w:rPr>
          <w:rFonts w:ascii="Arial" w:hAnsi="Arial" w:cs="Arial"/>
          <w:lang w:val="en"/>
        </w:rPr>
        <w:t xml:space="preserve">, as a condition of the development entitlements for the Residential Property, the City requires the Owner </w:t>
      </w:r>
      <w:r w:rsidR="00B37F90" w:rsidRPr="00D71AA7">
        <w:rPr>
          <w:rFonts w:ascii="Arial" w:hAnsi="Arial" w:cs="Arial"/>
          <w:lang w:val="en"/>
        </w:rPr>
        <w:t xml:space="preserve">to assume certain construction and </w:t>
      </w:r>
      <w:r w:rsidR="00BC1ED4" w:rsidRPr="00D71AA7">
        <w:rPr>
          <w:rFonts w:ascii="Arial" w:hAnsi="Arial" w:cs="Arial"/>
          <w:lang w:val="en"/>
        </w:rPr>
        <w:t xml:space="preserve">perpetual maintenance responsibilities for landscaping, fuel modifications, and related infrastructure within portions of the City Property; and </w:t>
      </w:r>
    </w:p>
    <w:p w14:paraId="45160A7D" w14:textId="77777777" w:rsidR="00F3726D" w:rsidRPr="00D71AA7" w:rsidRDefault="00F3726D" w:rsidP="001B3B70">
      <w:pPr>
        <w:overflowPunct w:val="0"/>
        <w:autoSpaceDE w:val="0"/>
        <w:autoSpaceDN w:val="0"/>
        <w:adjustRightInd w:val="0"/>
        <w:spacing w:after="240"/>
        <w:ind w:firstLine="720"/>
        <w:jc w:val="both"/>
        <w:textAlignment w:val="baseline"/>
        <w:rPr>
          <w:rFonts w:ascii="Arial" w:hAnsi="Arial" w:cs="Arial"/>
          <w:lang w:val="en"/>
        </w:rPr>
      </w:pPr>
      <w:r w:rsidRPr="00D71AA7">
        <w:rPr>
          <w:rFonts w:ascii="Arial" w:hAnsi="Arial" w:cs="Arial"/>
          <w:b/>
          <w:lang w:val="en"/>
        </w:rPr>
        <w:t>WHEREAS</w:t>
      </w:r>
      <w:r w:rsidRPr="00D71AA7">
        <w:rPr>
          <w:rFonts w:ascii="Arial" w:hAnsi="Arial" w:cs="Arial"/>
          <w:lang w:val="en"/>
        </w:rPr>
        <w:t xml:space="preserve">, the City and Owner have negotiated an easement and maintenance agreement to establish temporary </w:t>
      </w:r>
      <w:r w:rsidR="00784401" w:rsidRPr="00D71AA7">
        <w:rPr>
          <w:rFonts w:ascii="Arial" w:hAnsi="Arial" w:cs="Arial"/>
          <w:lang w:val="en"/>
        </w:rPr>
        <w:t xml:space="preserve">construction easements and permanent maintenance easement over the City Property to ensure the safe and orderly development and upkeep of the area; and </w:t>
      </w:r>
    </w:p>
    <w:p w14:paraId="799D39A5" w14:textId="77777777" w:rsidR="001A5DB0" w:rsidRPr="00D71AA7" w:rsidRDefault="00870231" w:rsidP="001B3B70">
      <w:pPr>
        <w:overflowPunct w:val="0"/>
        <w:autoSpaceDE w:val="0"/>
        <w:autoSpaceDN w:val="0"/>
        <w:adjustRightInd w:val="0"/>
        <w:spacing w:after="240"/>
        <w:ind w:firstLine="720"/>
        <w:jc w:val="both"/>
        <w:textAlignment w:val="baseline"/>
        <w:rPr>
          <w:rFonts w:ascii="Arial" w:hAnsi="Arial" w:cs="Arial"/>
          <w:lang w:val="en"/>
        </w:rPr>
      </w:pPr>
      <w:proofErr w:type="gramStart"/>
      <w:r w:rsidRPr="00D71AA7">
        <w:rPr>
          <w:rFonts w:ascii="Arial" w:hAnsi="Arial" w:cs="Arial"/>
          <w:b/>
          <w:lang w:val="en"/>
        </w:rPr>
        <w:t>WHEREAS</w:t>
      </w:r>
      <w:r w:rsidRPr="00D71AA7">
        <w:rPr>
          <w:rFonts w:ascii="Arial" w:hAnsi="Arial" w:cs="Arial"/>
          <w:lang w:val="en"/>
        </w:rPr>
        <w:t>,</w:t>
      </w:r>
      <w:proofErr w:type="gramEnd"/>
      <w:r w:rsidRPr="00D71AA7">
        <w:rPr>
          <w:rFonts w:ascii="Arial" w:hAnsi="Arial" w:cs="Arial"/>
          <w:lang w:val="en"/>
        </w:rPr>
        <w:t xml:space="preserve"> the Agreement provides </w:t>
      </w:r>
      <w:r w:rsidR="003256E3" w:rsidRPr="00D71AA7">
        <w:rPr>
          <w:rFonts w:ascii="Arial" w:hAnsi="Arial" w:cs="Arial"/>
          <w:lang w:val="en"/>
        </w:rPr>
        <w:t xml:space="preserve">that these </w:t>
      </w:r>
      <w:r w:rsidR="00487936" w:rsidRPr="00D71AA7">
        <w:rPr>
          <w:rFonts w:ascii="Arial" w:hAnsi="Arial" w:cs="Arial"/>
          <w:lang w:val="en"/>
        </w:rPr>
        <w:t>maintenance obligations will even</w:t>
      </w:r>
      <w:r w:rsidR="001A5DB0" w:rsidRPr="00D71AA7">
        <w:rPr>
          <w:rFonts w:ascii="Arial" w:hAnsi="Arial" w:cs="Arial"/>
          <w:lang w:val="en"/>
        </w:rPr>
        <w:t>tually be transferred to a h</w:t>
      </w:r>
      <w:r w:rsidR="00487936" w:rsidRPr="00D71AA7">
        <w:rPr>
          <w:rFonts w:ascii="Arial" w:hAnsi="Arial" w:cs="Arial"/>
          <w:lang w:val="en"/>
        </w:rPr>
        <w:t>omeowners</w:t>
      </w:r>
      <w:r w:rsidR="001A5DB0" w:rsidRPr="00D71AA7">
        <w:rPr>
          <w:rFonts w:ascii="Arial" w:hAnsi="Arial" w:cs="Arial"/>
          <w:lang w:val="en"/>
        </w:rPr>
        <w:t xml:space="preserve"> association, ensuring the City is protected from the long-term costs of maintaining these specific </w:t>
      </w:r>
      <w:r w:rsidR="00404DAD" w:rsidRPr="00D71AA7">
        <w:rPr>
          <w:rFonts w:ascii="Arial" w:hAnsi="Arial" w:cs="Arial"/>
          <w:lang w:val="en"/>
        </w:rPr>
        <w:t>improvements</w:t>
      </w:r>
      <w:r w:rsidR="005A5BE6" w:rsidRPr="00D71AA7">
        <w:rPr>
          <w:rFonts w:ascii="Arial" w:hAnsi="Arial" w:cs="Arial"/>
          <w:lang w:val="en"/>
        </w:rPr>
        <w:t>;</w:t>
      </w:r>
      <w:r w:rsidR="001A5DB0" w:rsidRPr="00D71AA7">
        <w:rPr>
          <w:rFonts w:ascii="Arial" w:hAnsi="Arial" w:cs="Arial"/>
          <w:lang w:val="en"/>
        </w:rPr>
        <w:t xml:space="preserve"> and </w:t>
      </w:r>
    </w:p>
    <w:p w14:paraId="1FB95FC9" w14:textId="5931CCB5" w:rsidR="005A5BE6" w:rsidRPr="00D71AA7" w:rsidRDefault="005A5BE6" w:rsidP="001B3B70">
      <w:pPr>
        <w:overflowPunct w:val="0"/>
        <w:autoSpaceDE w:val="0"/>
        <w:autoSpaceDN w:val="0"/>
        <w:adjustRightInd w:val="0"/>
        <w:spacing w:after="240"/>
        <w:ind w:firstLine="720"/>
        <w:jc w:val="both"/>
        <w:textAlignment w:val="baseline"/>
        <w:rPr>
          <w:rFonts w:ascii="Arial" w:hAnsi="Arial" w:cs="Arial"/>
          <w:lang w:val="en"/>
        </w:rPr>
      </w:pPr>
      <w:r w:rsidRPr="00D71AA7">
        <w:rPr>
          <w:rFonts w:ascii="Arial" w:hAnsi="Arial" w:cs="Arial"/>
          <w:b/>
          <w:lang w:val="en"/>
        </w:rPr>
        <w:t>WHEREAS</w:t>
      </w:r>
      <w:r w:rsidRPr="00D71AA7">
        <w:rPr>
          <w:rFonts w:ascii="Arial" w:hAnsi="Arial" w:cs="Arial"/>
          <w:lang w:val="en"/>
        </w:rPr>
        <w:t>, pursuant to Sections 15162 and 15164 of the California Environmental Quality Act (“CEQA”) Guidelines and Section 8.06 of the City of Fontana’s 2019 Local CEQA Guidelines</w:t>
      </w:r>
      <w:r w:rsidR="000C23A6">
        <w:rPr>
          <w:rFonts w:ascii="Arial" w:hAnsi="Arial" w:cs="Arial"/>
          <w:lang w:val="en"/>
        </w:rPr>
        <w:t>,</w:t>
      </w:r>
      <w:r w:rsidRPr="00D71AA7">
        <w:rPr>
          <w:rFonts w:ascii="Arial" w:hAnsi="Arial" w:cs="Arial"/>
          <w:lang w:val="en"/>
        </w:rPr>
        <w:t xml:space="preserve"> an Addendum to the Southridge Village Specific Plan Environmental Impact Report </w:t>
      </w:r>
      <w:r w:rsidR="003312F2" w:rsidRPr="00D71AA7">
        <w:rPr>
          <w:rFonts w:ascii="Arial" w:hAnsi="Arial" w:cs="Arial"/>
          <w:lang w:val="en"/>
        </w:rPr>
        <w:t xml:space="preserve">(“EIR”) </w:t>
      </w:r>
      <w:r w:rsidRPr="00D71AA7">
        <w:rPr>
          <w:rFonts w:ascii="Arial" w:hAnsi="Arial" w:cs="Arial"/>
          <w:lang w:val="en"/>
        </w:rPr>
        <w:t xml:space="preserve">No. 81-3 (State Clearinghouse </w:t>
      </w:r>
      <w:r w:rsidR="00D71A2F" w:rsidRPr="00D71AA7">
        <w:rPr>
          <w:rFonts w:ascii="Arial" w:hAnsi="Arial" w:cs="Arial"/>
          <w:lang w:val="en"/>
        </w:rPr>
        <w:t>(</w:t>
      </w:r>
      <w:r w:rsidR="002C1B99" w:rsidRPr="00D71AA7">
        <w:rPr>
          <w:rFonts w:ascii="Arial" w:hAnsi="Arial" w:cs="Arial"/>
          <w:lang w:val="en"/>
        </w:rPr>
        <w:t>“</w:t>
      </w:r>
      <w:r w:rsidR="00D71A2F" w:rsidRPr="00D71AA7">
        <w:rPr>
          <w:rFonts w:ascii="Arial" w:hAnsi="Arial" w:cs="Arial"/>
          <w:lang w:val="en"/>
        </w:rPr>
        <w:t>SCH</w:t>
      </w:r>
      <w:r w:rsidR="002C1B99" w:rsidRPr="00D71AA7">
        <w:rPr>
          <w:rFonts w:ascii="Arial" w:hAnsi="Arial" w:cs="Arial"/>
          <w:lang w:val="en"/>
        </w:rPr>
        <w:t>”</w:t>
      </w:r>
      <w:r w:rsidR="00D71A2F" w:rsidRPr="00D71AA7">
        <w:rPr>
          <w:rFonts w:ascii="Arial" w:hAnsi="Arial" w:cs="Arial"/>
          <w:lang w:val="en"/>
        </w:rPr>
        <w:t>) No.</w:t>
      </w:r>
      <w:r w:rsidR="003312F2" w:rsidRPr="00D71AA7">
        <w:rPr>
          <w:rFonts w:ascii="Arial" w:hAnsi="Arial" w:cs="Arial"/>
          <w:lang w:val="en"/>
        </w:rPr>
        <w:t xml:space="preserve"> 81052210) </w:t>
      </w:r>
      <w:r w:rsidR="00867F01" w:rsidRPr="00D71AA7">
        <w:rPr>
          <w:rFonts w:ascii="Arial" w:hAnsi="Arial" w:cs="Arial"/>
          <w:lang w:val="en"/>
        </w:rPr>
        <w:t>was</w:t>
      </w:r>
      <w:r w:rsidR="003312F2" w:rsidRPr="00D71AA7">
        <w:rPr>
          <w:rFonts w:ascii="Arial" w:hAnsi="Arial" w:cs="Arial"/>
          <w:lang w:val="en"/>
        </w:rPr>
        <w:t xml:space="preserve"> prepared. The </w:t>
      </w:r>
      <w:proofErr w:type="gramStart"/>
      <w:r w:rsidR="003312F2" w:rsidRPr="00D71AA7">
        <w:rPr>
          <w:rFonts w:ascii="Arial" w:hAnsi="Arial" w:cs="Arial"/>
          <w:lang w:val="en"/>
        </w:rPr>
        <w:t>aforementioned EIR</w:t>
      </w:r>
      <w:proofErr w:type="gramEnd"/>
      <w:r w:rsidR="003312F2" w:rsidRPr="00D71AA7">
        <w:rPr>
          <w:rFonts w:ascii="Arial" w:hAnsi="Arial" w:cs="Arial"/>
          <w:lang w:val="en"/>
        </w:rPr>
        <w:t xml:space="preserve"> was adopted by t</w:t>
      </w:r>
      <w:r w:rsidR="00A3363D" w:rsidRPr="00D71AA7">
        <w:rPr>
          <w:rFonts w:ascii="Arial" w:hAnsi="Arial" w:cs="Arial"/>
          <w:lang w:val="en"/>
        </w:rPr>
        <w:t>he City Council in December 1981, and it anticipated the development of residential un</w:t>
      </w:r>
      <w:r w:rsidR="006120DF" w:rsidRPr="00D71AA7">
        <w:rPr>
          <w:rFonts w:ascii="Arial" w:hAnsi="Arial" w:cs="Arial"/>
          <w:lang w:val="en"/>
        </w:rPr>
        <w:t>its and the construction and maintenance responsibilities for landscaping, fuel modifications and related infrastructure w</w:t>
      </w:r>
      <w:r w:rsidR="002C1B99" w:rsidRPr="00D71AA7">
        <w:rPr>
          <w:rFonts w:ascii="Arial" w:hAnsi="Arial" w:cs="Arial"/>
          <w:lang w:val="en"/>
        </w:rPr>
        <w:t xml:space="preserve">ithin portions of the City </w:t>
      </w:r>
      <w:r w:rsidR="00867F01" w:rsidRPr="00D71AA7">
        <w:rPr>
          <w:rFonts w:ascii="Arial" w:hAnsi="Arial" w:cs="Arial"/>
          <w:lang w:val="en"/>
        </w:rPr>
        <w:t>for</w:t>
      </w:r>
      <w:r w:rsidR="002C1B99" w:rsidRPr="00D71AA7">
        <w:rPr>
          <w:rFonts w:ascii="Arial" w:hAnsi="Arial" w:cs="Arial"/>
          <w:lang w:val="en"/>
        </w:rPr>
        <w:t xml:space="preserve"> the pro</w:t>
      </w:r>
      <w:r w:rsidR="0045416F" w:rsidRPr="00D71AA7">
        <w:rPr>
          <w:rFonts w:ascii="Arial" w:hAnsi="Arial" w:cs="Arial"/>
          <w:lang w:val="en"/>
        </w:rPr>
        <w:t>ject. No new additional impacts</w:t>
      </w:r>
      <w:r w:rsidR="002C1B99" w:rsidRPr="00D71AA7">
        <w:rPr>
          <w:rFonts w:ascii="Arial" w:hAnsi="Arial" w:cs="Arial"/>
          <w:lang w:val="en"/>
        </w:rPr>
        <w:t xml:space="preserve"> beyond what was anticipated in the EIR were </w:t>
      </w:r>
      <w:r w:rsidR="0045416F" w:rsidRPr="00D71AA7">
        <w:rPr>
          <w:rFonts w:ascii="Arial" w:hAnsi="Arial" w:cs="Arial"/>
          <w:lang w:val="en"/>
        </w:rPr>
        <w:t>identified</w:t>
      </w:r>
      <w:r w:rsidR="002C1B99" w:rsidRPr="00D71AA7">
        <w:rPr>
          <w:rFonts w:ascii="Arial" w:hAnsi="Arial" w:cs="Arial"/>
          <w:lang w:val="en"/>
        </w:rPr>
        <w:t xml:space="preserve"> in the Addendum. Based on the CEQA Sections 15162 through 15164, staff has determined that none of the criteria requiring a subsequent environmental document have been met and that further environmental analysis is not required. A Notice of Determination has been prepared; and </w:t>
      </w:r>
      <w:r w:rsidR="00A3363D" w:rsidRPr="00D71AA7">
        <w:rPr>
          <w:rFonts w:ascii="Arial" w:hAnsi="Arial" w:cs="Arial"/>
          <w:lang w:val="en"/>
        </w:rPr>
        <w:t xml:space="preserve"> </w:t>
      </w:r>
    </w:p>
    <w:p w14:paraId="259C6AC7" w14:textId="1D06976E" w:rsidR="00870231" w:rsidRPr="00D71AA7" w:rsidRDefault="00404DAD" w:rsidP="001B3B70">
      <w:pPr>
        <w:overflowPunct w:val="0"/>
        <w:autoSpaceDE w:val="0"/>
        <w:autoSpaceDN w:val="0"/>
        <w:adjustRightInd w:val="0"/>
        <w:spacing w:after="240"/>
        <w:ind w:firstLine="720"/>
        <w:jc w:val="both"/>
        <w:textAlignment w:val="baseline"/>
        <w:rPr>
          <w:rFonts w:ascii="Arial" w:hAnsi="Arial" w:cs="Arial"/>
          <w:lang w:val="en"/>
        </w:rPr>
      </w:pPr>
      <w:proofErr w:type="gramStart"/>
      <w:r w:rsidRPr="00D71AA7">
        <w:rPr>
          <w:rFonts w:ascii="Arial" w:hAnsi="Arial" w:cs="Arial"/>
          <w:b/>
          <w:lang w:val="en"/>
        </w:rPr>
        <w:t>WHEREAS</w:t>
      </w:r>
      <w:r w:rsidR="001A5DB0" w:rsidRPr="00D71AA7">
        <w:rPr>
          <w:rFonts w:ascii="Arial" w:hAnsi="Arial" w:cs="Arial"/>
          <w:lang w:val="en"/>
        </w:rPr>
        <w:t>,</w:t>
      </w:r>
      <w:proofErr w:type="gramEnd"/>
      <w:r w:rsidR="001A5DB0" w:rsidRPr="00D71AA7">
        <w:rPr>
          <w:rFonts w:ascii="Arial" w:hAnsi="Arial" w:cs="Arial"/>
          <w:lang w:val="en"/>
        </w:rPr>
        <w:t xml:space="preserve"> the City finds that entering </w:t>
      </w:r>
      <w:r w:rsidR="000C23A6" w:rsidRPr="00D71AA7">
        <w:rPr>
          <w:rFonts w:ascii="Arial" w:hAnsi="Arial" w:cs="Arial"/>
          <w:lang w:val="en"/>
        </w:rPr>
        <w:t>into</w:t>
      </w:r>
      <w:r w:rsidR="001A5DB0" w:rsidRPr="00D71AA7">
        <w:rPr>
          <w:rFonts w:ascii="Arial" w:hAnsi="Arial" w:cs="Arial"/>
          <w:lang w:val="en"/>
        </w:rPr>
        <w:t xml:space="preserve"> this Agreement is in the best interest of the public health, safety, an</w:t>
      </w:r>
      <w:r w:rsidR="00D73030" w:rsidRPr="00D71AA7">
        <w:rPr>
          <w:rFonts w:ascii="Arial" w:hAnsi="Arial" w:cs="Arial"/>
          <w:lang w:val="en"/>
        </w:rPr>
        <w:t>d</w:t>
      </w:r>
      <w:r w:rsidR="001A5DB0" w:rsidRPr="00D71AA7">
        <w:rPr>
          <w:rFonts w:ascii="Arial" w:hAnsi="Arial" w:cs="Arial"/>
          <w:lang w:val="en"/>
        </w:rPr>
        <w:t xml:space="preserve"> welfare</w:t>
      </w:r>
      <w:r w:rsidR="00D73030" w:rsidRPr="00D71AA7">
        <w:rPr>
          <w:rFonts w:ascii="Arial" w:hAnsi="Arial" w:cs="Arial"/>
          <w:lang w:val="en"/>
        </w:rPr>
        <w:t xml:space="preserve"> of the City of Fontana</w:t>
      </w:r>
      <w:r w:rsidR="001A5DB0" w:rsidRPr="00D71AA7">
        <w:rPr>
          <w:rFonts w:ascii="Arial" w:hAnsi="Arial" w:cs="Arial"/>
          <w:lang w:val="en"/>
        </w:rPr>
        <w:t xml:space="preserve">. </w:t>
      </w:r>
      <w:r w:rsidR="00487936" w:rsidRPr="00D71AA7">
        <w:rPr>
          <w:rFonts w:ascii="Arial" w:hAnsi="Arial" w:cs="Arial"/>
          <w:lang w:val="en"/>
        </w:rPr>
        <w:t xml:space="preserve"> </w:t>
      </w:r>
    </w:p>
    <w:p w14:paraId="7CB91614" w14:textId="77777777" w:rsidR="002F1421" w:rsidRPr="00D71AA7" w:rsidRDefault="002F1421" w:rsidP="002F1421">
      <w:pPr>
        <w:overflowPunct w:val="0"/>
        <w:autoSpaceDE w:val="0"/>
        <w:autoSpaceDN w:val="0"/>
        <w:adjustRightInd w:val="0"/>
        <w:spacing w:after="240"/>
        <w:ind w:firstLine="720"/>
        <w:jc w:val="both"/>
        <w:textAlignment w:val="baseline"/>
        <w:rPr>
          <w:rFonts w:ascii="Arial" w:hAnsi="Arial" w:cs="Arial"/>
        </w:rPr>
      </w:pPr>
      <w:r w:rsidRPr="00D71AA7">
        <w:rPr>
          <w:rFonts w:ascii="Arial" w:hAnsi="Arial" w:cs="Arial"/>
          <w:b/>
        </w:rPr>
        <w:lastRenderedPageBreak/>
        <w:t xml:space="preserve">NOW, THEREFORE, </w:t>
      </w:r>
      <w:r w:rsidR="003D6682" w:rsidRPr="00D71AA7">
        <w:rPr>
          <w:rFonts w:ascii="Arial" w:hAnsi="Arial" w:cs="Arial"/>
          <w:b/>
        </w:rPr>
        <w:t xml:space="preserve">BE IT RESOLVED </w:t>
      </w:r>
      <w:r w:rsidRPr="00D71AA7">
        <w:rPr>
          <w:rFonts w:ascii="Arial" w:hAnsi="Arial" w:cs="Arial"/>
        </w:rPr>
        <w:t>by the City Council of the City of Fontana, California, as follows:</w:t>
      </w:r>
    </w:p>
    <w:p w14:paraId="6390E989" w14:textId="6AAB7C71" w:rsidR="003D6682" w:rsidRPr="00D71AA7" w:rsidRDefault="00FC1110" w:rsidP="004B6456">
      <w:pPr>
        <w:pStyle w:val="BodyText"/>
        <w:jc w:val="both"/>
        <w:rPr>
          <w:rFonts w:ascii="Arial" w:eastAsia="Calibri" w:hAnsi="Arial" w:cs="Arial"/>
        </w:rPr>
      </w:pPr>
      <w:r>
        <w:rPr>
          <w:rFonts w:ascii="Arial" w:hAnsi="Arial" w:cs="Arial"/>
          <w:b/>
          <w:u w:val="single"/>
        </w:rPr>
        <w:t>Section 1.</w:t>
      </w:r>
      <w:r w:rsidR="003D6682" w:rsidRPr="00D71AA7">
        <w:rPr>
          <w:rFonts w:ascii="Arial" w:hAnsi="Arial" w:cs="Arial"/>
          <w:b/>
        </w:rPr>
        <w:tab/>
      </w:r>
      <w:r w:rsidR="004B6456" w:rsidRPr="00D71AA7">
        <w:rPr>
          <w:rFonts w:ascii="Arial" w:eastAsia="Calibri" w:hAnsi="Arial" w:cs="Arial"/>
          <w:szCs w:val="22"/>
          <w:u w:val="single"/>
        </w:rPr>
        <w:t>Recitals.</w:t>
      </w:r>
      <w:r w:rsidR="004B6456" w:rsidRPr="00D71AA7">
        <w:rPr>
          <w:rFonts w:ascii="Arial" w:eastAsia="Calibri" w:hAnsi="Arial" w:cs="Arial"/>
          <w:szCs w:val="22"/>
        </w:rPr>
        <w:t xml:space="preserve"> </w:t>
      </w:r>
      <w:r w:rsidR="004B6456" w:rsidRPr="00D71AA7">
        <w:rPr>
          <w:rFonts w:ascii="Arial" w:eastAsia="Calibri" w:hAnsi="Arial" w:cs="Arial"/>
        </w:rPr>
        <w:t>The above recitals are true, correct and by this reference incorporated herein</w:t>
      </w:r>
      <w:r w:rsidR="003D6682" w:rsidRPr="00D71AA7">
        <w:rPr>
          <w:rFonts w:ascii="Arial" w:hAnsi="Arial" w:cs="Arial"/>
        </w:rPr>
        <w:t>.</w:t>
      </w:r>
    </w:p>
    <w:p w14:paraId="495C18BE" w14:textId="30292997" w:rsidR="00CE145A" w:rsidRPr="00D71AA7" w:rsidRDefault="00FC1110" w:rsidP="003D6682">
      <w:pPr>
        <w:pStyle w:val="BlockText"/>
        <w:spacing w:after="240"/>
        <w:ind w:firstLine="720"/>
        <w:jc w:val="both"/>
        <w:rPr>
          <w:rFonts w:ascii="Arial" w:hAnsi="Arial" w:cs="Arial"/>
        </w:rPr>
      </w:pPr>
      <w:r w:rsidRPr="00FC1110">
        <w:rPr>
          <w:rFonts w:ascii="Arial" w:eastAsia="Times New Roman" w:hAnsi="Arial" w:cs="Arial"/>
          <w:b/>
          <w:bCs/>
          <w:iCs w:val="0"/>
          <w:u w:val="single"/>
        </w:rPr>
        <w:t>Section 2.</w:t>
      </w:r>
      <w:r>
        <w:rPr>
          <w:rFonts w:ascii="Arial" w:eastAsia="Times New Roman" w:hAnsi="Arial" w:cs="Arial"/>
          <w:iCs w:val="0"/>
        </w:rPr>
        <w:tab/>
      </w:r>
      <w:r w:rsidR="00CE145A" w:rsidRPr="00D71AA7">
        <w:rPr>
          <w:rFonts w:ascii="Arial" w:eastAsia="Times New Roman" w:hAnsi="Arial" w:cs="Arial"/>
          <w:iCs w:val="0"/>
          <w:u w:val="single"/>
        </w:rPr>
        <w:t>CEQA</w:t>
      </w:r>
      <w:r w:rsidR="00CE145A" w:rsidRPr="00D71AA7">
        <w:rPr>
          <w:rFonts w:ascii="Arial" w:eastAsia="Times New Roman" w:hAnsi="Arial" w:cs="Arial"/>
          <w:iCs w:val="0"/>
        </w:rPr>
        <w:t xml:space="preserve">.  </w:t>
      </w:r>
      <w:r w:rsidR="00A2339B" w:rsidRPr="00D71AA7">
        <w:rPr>
          <w:rFonts w:ascii="Arial" w:hAnsi="Arial" w:cs="Arial"/>
        </w:rPr>
        <w:t>Consistent with the CEQA (Pub. Resources Code §</w:t>
      </w:r>
      <w:r w:rsidR="00651A55" w:rsidRPr="00D71AA7">
        <w:rPr>
          <w:rFonts w:ascii="Arial" w:hAnsi="Arial" w:cs="Arial"/>
        </w:rPr>
        <w:t xml:space="preserve"> 2100 et seq.) and the State CEQA Guidelines (Cal Code Regs., tit. 14, § 15000 et seq.), the Heights at Southridge Addendum to the EIR (SCH No. 81052210) was prepared for development. The City Council finds that the Adden</w:t>
      </w:r>
      <w:r w:rsidR="00C94EA0" w:rsidRPr="00D71AA7">
        <w:rPr>
          <w:rFonts w:ascii="Arial" w:hAnsi="Arial" w:cs="Arial"/>
        </w:rPr>
        <w:t xml:space="preserve">dum contains a complete and accurate reporting of </w:t>
      </w:r>
      <w:proofErr w:type="gramStart"/>
      <w:r w:rsidR="00C94EA0" w:rsidRPr="00D71AA7">
        <w:rPr>
          <w:rFonts w:ascii="Arial" w:hAnsi="Arial" w:cs="Arial"/>
        </w:rPr>
        <w:t>all of</w:t>
      </w:r>
      <w:proofErr w:type="gramEnd"/>
      <w:r w:rsidR="00C94EA0" w:rsidRPr="00D71AA7">
        <w:rPr>
          <w:rFonts w:ascii="Arial" w:hAnsi="Arial" w:cs="Arial"/>
        </w:rPr>
        <w:t xml:space="preserve"> the environmental impacts associated with the project. The City Council furt</w:t>
      </w:r>
      <w:r w:rsidR="00AF3905" w:rsidRPr="00D71AA7">
        <w:rPr>
          <w:rFonts w:ascii="Arial" w:hAnsi="Arial" w:cs="Arial"/>
        </w:rPr>
        <w:t>her finds that the Addendum was</w:t>
      </w:r>
      <w:r w:rsidR="00C94EA0" w:rsidRPr="00D71AA7">
        <w:rPr>
          <w:rFonts w:ascii="Arial" w:hAnsi="Arial" w:cs="Arial"/>
        </w:rPr>
        <w:t xml:space="preserve"> completed in compliance with the State CEQA Guidelines and Section 6.21 of the City of Fontana’s 2019 Local Guidelines for implementing CEQA.</w:t>
      </w:r>
    </w:p>
    <w:p w14:paraId="351D76EC" w14:textId="5A488B55" w:rsidR="00F72570" w:rsidRPr="00D71AA7" w:rsidRDefault="00FC1110" w:rsidP="004A1D23">
      <w:pPr>
        <w:pStyle w:val="BlockText"/>
        <w:spacing w:after="240"/>
        <w:ind w:firstLine="720"/>
        <w:jc w:val="both"/>
        <w:rPr>
          <w:rFonts w:ascii="Arial" w:eastAsia="Times New Roman" w:hAnsi="Arial" w:cs="Arial"/>
          <w:iCs w:val="0"/>
        </w:rPr>
      </w:pPr>
      <w:r>
        <w:rPr>
          <w:rFonts w:ascii="Arial" w:eastAsia="Times New Roman" w:hAnsi="Arial" w:cs="Arial"/>
          <w:b/>
          <w:iCs w:val="0"/>
          <w:u w:val="single"/>
        </w:rPr>
        <w:t>Section 3.</w:t>
      </w:r>
      <w:r>
        <w:rPr>
          <w:rFonts w:ascii="Arial" w:eastAsia="Times New Roman" w:hAnsi="Arial" w:cs="Arial"/>
          <w:b/>
          <w:iCs w:val="0"/>
        </w:rPr>
        <w:tab/>
      </w:r>
      <w:r w:rsidR="00073971" w:rsidRPr="00D71AA7">
        <w:rPr>
          <w:rFonts w:ascii="Arial" w:eastAsia="Times New Roman" w:hAnsi="Arial" w:cs="Arial"/>
          <w:iCs w:val="0"/>
          <w:u w:val="single"/>
        </w:rPr>
        <w:t>Findings on the Necessity for a Subsequent or Supplemental Environmental Impact Report.</w:t>
      </w:r>
      <w:r w:rsidR="00073971" w:rsidRPr="00FC1110">
        <w:rPr>
          <w:rFonts w:ascii="Arial" w:eastAsia="Times New Roman" w:hAnsi="Arial" w:cs="Arial"/>
          <w:iCs w:val="0"/>
        </w:rPr>
        <w:t xml:space="preserve"> </w:t>
      </w:r>
      <w:r w:rsidR="00073971" w:rsidRPr="00D71AA7">
        <w:rPr>
          <w:rFonts w:ascii="Arial" w:eastAsia="Times New Roman" w:hAnsi="Arial" w:cs="Arial"/>
          <w:iCs w:val="0"/>
        </w:rPr>
        <w:t xml:space="preserve">Based on the substantial evidence set forth in the record, including but not limited to, the Southridge Village Specific Plan FEIR and all written and oral evidence presented to the City Council, the City Council finds that all </w:t>
      </w:r>
      <w:r w:rsidR="00573725" w:rsidRPr="00D71AA7">
        <w:rPr>
          <w:rFonts w:ascii="Arial" w:eastAsia="Times New Roman" w:hAnsi="Arial" w:cs="Arial"/>
          <w:iCs w:val="0"/>
        </w:rPr>
        <w:t>environmental</w:t>
      </w:r>
      <w:r w:rsidR="00073971" w:rsidRPr="00D71AA7">
        <w:rPr>
          <w:rFonts w:ascii="Arial" w:eastAsia="Times New Roman" w:hAnsi="Arial" w:cs="Arial"/>
          <w:iCs w:val="0"/>
        </w:rPr>
        <w:t xml:space="preserve"> impacts of the project have been addressed within the Southridge Village Specific Plan FEIR and the Addendum. The City Council finds that </w:t>
      </w:r>
      <w:r w:rsidR="00573725" w:rsidRPr="00D71AA7">
        <w:rPr>
          <w:rFonts w:ascii="Arial" w:eastAsia="Times New Roman" w:hAnsi="Arial" w:cs="Arial"/>
          <w:iCs w:val="0"/>
        </w:rPr>
        <w:t>no new or additional mitigation measures or alternatives are required. The City Council further finds that there is no substantial evidence in the administrative record supporting a fair argument that the project may result in any significant environmental impacts beyond those analyzed in the Southridge Village Specific Plan FE</w:t>
      </w:r>
      <w:r w:rsidR="00D4569E" w:rsidRPr="00D71AA7">
        <w:rPr>
          <w:rFonts w:ascii="Arial" w:eastAsia="Times New Roman" w:hAnsi="Arial" w:cs="Arial"/>
          <w:iCs w:val="0"/>
        </w:rPr>
        <w:t>IR</w:t>
      </w:r>
      <w:r w:rsidR="00573725" w:rsidRPr="00D71AA7">
        <w:rPr>
          <w:rFonts w:ascii="Arial" w:eastAsia="Times New Roman" w:hAnsi="Arial" w:cs="Arial"/>
          <w:iCs w:val="0"/>
        </w:rPr>
        <w:t xml:space="preserve"> and Addendum. The City Council finds that the Addendum contains a complete,</w:t>
      </w:r>
      <w:r w:rsidR="00B85D48" w:rsidRPr="00D71AA7">
        <w:rPr>
          <w:rFonts w:ascii="Arial" w:eastAsia="Times New Roman" w:hAnsi="Arial" w:cs="Arial"/>
          <w:iCs w:val="0"/>
        </w:rPr>
        <w:t xml:space="preserve"> objective, and acc</w:t>
      </w:r>
      <w:r w:rsidR="00573725" w:rsidRPr="00D71AA7">
        <w:rPr>
          <w:rFonts w:ascii="Arial" w:eastAsia="Times New Roman" w:hAnsi="Arial" w:cs="Arial"/>
          <w:iCs w:val="0"/>
        </w:rPr>
        <w:t xml:space="preserve">urate reporting of the </w:t>
      </w:r>
      <w:r w:rsidR="005022DF" w:rsidRPr="00D71AA7">
        <w:rPr>
          <w:rFonts w:ascii="Arial" w:eastAsia="Times New Roman" w:hAnsi="Arial" w:cs="Arial"/>
          <w:iCs w:val="0"/>
        </w:rPr>
        <w:t>environmental</w:t>
      </w:r>
      <w:r w:rsidR="00573725" w:rsidRPr="00D71AA7">
        <w:rPr>
          <w:rFonts w:ascii="Arial" w:eastAsia="Times New Roman" w:hAnsi="Arial" w:cs="Arial"/>
          <w:iCs w:val="0"/>
        </w:rPr>
        <w:t xml:space="preserve"> impacts associated with the project and reflects the independent judgement and analysis of the City Council.</w:t>
      </w:r>
      <w:r w:rsidR="00073971" w:rsidRPr="00D71AA7">
        <w:rPr>
          <w:rFonts w:ascii="Arial" w:eastAsia="Times New Roman" w:hAnsi="Arial" w:cs="Arial"/>
          <w:iCs w:val="0"/>
        </w:rPr>
        <w:t xml:space="preserve"> </w:t>
      </w:r>
    </w:p>
    <w:p w14:paraId="0E369313" w14:textId="2DCA24D7" w:rsidR="005022DF" w:rsidRPr="00D71AA7" w:rsidRDefault="00FC1110" w:rsidP="004A1D23">
      <w:pPr>
        <w:pStyle w:val="BlockText"/>
        <w:spacing w:after="240"/>
        <w:ind w:firstLine="720"/>
        <w:jc w:val="both"/>
        <w:rPr>
          <w:rFonts w:ascii="Arial" w:eastAsia="Times New Roman" w:hAnsi="Arial" w:cs="Arial"/>
          <w:b/>
          <w:iCs w:val="0"/>
        </w:rPr>
      </w:pPr>
      <w:r>
        <w:rPr>
          <w:rFonts w:ascii="Arial" w:eastAsia="Times New Roman" w:hAnsi="Arial" w:cs="Arial"/>
          <w:b/>
          <w:iCs w:val="0"/>
          <w:u w:val="single"/>
        </w:rPr>
        <w:t>Section 4.</w:t>
      </w:r>
      <w:r w:rsidR="005022DF" w:rsidRPr="00D71AA7">
        <w:rPr>
          <w:rFonts w:ascii="Arial" w:eastAsia="Times New Roman" w:hAnsi="Arial" w:cs="Arial"/>
          <w:iCs w:val="0"/>
        </w:rPr>
        <w:t xml:space="preserve"> </w:t>
      </w:r>
      <w:r w:rsidR="005022DF" w:rsidRPr="00D71AA7">
        <w:rPr>
          <w:rFonts w:ascii="Arial" w:eastAsia="Times New Roman" w:hAnsi="Arial" w:cs="Arial"/>
          <w:iCs w:val="0"/>
          <w:u w:val="single"/>
        </w:rPr>
        <w:t>Adoption of the Addendum to the Southridge Village Specific Plan FEIR.</w:t>
      </w:r>
      <w:r w:rsidR="005022DF" w:rsidRPr="00D71AA7">
        <w:rPr>
          <w:rFonts w:ascii="Arial" w:eastAsia="Times New Roman" w:hAnsi="Arial" w:cs="Arial"/>
          <w:iCs w:val="0"/>
        </w:rPr>
        <w:t xml:space="preserve"> The City Council hereby adopts the Addendum to the EIR for the Southridge Village Specific Plan FEIR (SCH No. 81052210) and MMRP that have been prepared pursuant to State CEQA Guidelines Sections 15162 and 15164 along with the City of Fontana’s 2019 Local Guidelines for implementing CEQA. </w:t>
      </w:r>
      <w:r w:rsidR="008760D4" w:rsidRPr="00D71AA7">
        <w:rPr>
          <w:rFonts w:ascii="Arial" w:eastAsia="Times New Roman" w:hAnsi="Arial" w:cs="Arial"/>
          <w:iCs w:val="0"/>
        </w:rPr>
        <w:t>City Council directs staff to file a Notice of Determination.</w:t>
      </w:r>
    </w:p>
    <w:p w14:paraId="6D2E010B" w14:textId="3001DE17" w:rsidR="004A1D23" w:rsidRPr="00D71AA7" w:rsidRDefault="0052225A" w:rsidP="004A1D23">
      <w:pPr>
        <w:pStyle w:val="BlockText"/>
        <w:spacing w:after="240"/>
        <w:ind w:firstLine="720"/>
        <w:jc w:val="both"/>
        <w:rPr>
          <w:rFonts w:ascii="Arial" w:eastAsia="Times New Roman" w:hAnsi="Arial" w:cs="Arial"/>
          <w:b/>
          <w:iCs w:val="0"/>
        </w:rPr>
      </w:pPr>
      <w:r>
        <w:rPr>
          <w:rFonts w:ascii="Arial" w:eastAsia="Times New Roman" w:hAnsi="Arial" w:cs="Arial"/>
          <w:b/>
          <w:iCs w:val="0"/>
          <w:u w:val="single"/>
        </w:rPr>
        <w:t>Section 5.</w:t>
      </w:r>
      <w:r>
        <w:rPr>
          <w:rFonts w:ascii="Arial" w:eastAsia="Times New Roman" w:hAnsi="Arial" w:cs="Arial"/>
          <w:b/>
          <w:iCs w:val="0"/>
        </w:rPr>
        <w:tab/>
      </w:r>
      <w:r w:rsidR="00404DAD" w:rsidRPr="00D71AA7">
        <w:rPr>
          <w:rFonts w:ascii="Arial" w:eastAsia="Times New Roman" w:hAnsi="Arial" w:cs="Arial"/>
          <w:iCs w:val="0"/>
          <w:u w:val="single"/>
        </w:rPr>
        <w:t>Approvals.</w:t>
      </w:r>
      <w:r w:rsidR="00404DAD" w:rsidRPr="0052225A">
        <w:rPr>
          <w:rFonts w:ascii="Arial" w:eastAsia="Times New Roman" w:hAnsi="Arial" w:cs="Arial"/>
          <w:iCs w:val="0"/>
        </w:rPr>
        <w:t xml:space="preserve"> </w:t>
      </w:r>
      <w:r w:rsidR="00404DAD" w:rsidRPr="00D71AA7">
        <w:rPr>
          <w:rFonts w:ascii="Arial" w:eastAsia="Times New Roman" w:hAnsi="Arial" w:cs="Arial"/>
          <w:iCs w:val="0"/>
        </w:rPr>
        <w:t>The City Council hereby approves the Agreement between the City and the Owner</w:t>
      </w:r>
      <w:r w:rsidR="00CD3720" w:rsidRPr="00D71AA7">
        <w:rPr>
          <w:rFonts w:ascii="Arial" w:eastAsia="Times New Roman" w:hAnsi="Arial" w:cs="Arial"/>
          <w:iCs w:val="0"/>
        </w:rPr>
        <w:t>. The City Manager, or their designee, is hereby authorized and directed to execute the Ag</w:t>
      </w:r>
      <w:r w:rsidR="00B35E97" w:rsidRPr="00D71AA7">
        <w:rPr>
          <w:rFonts w:ascii="Arial" w:eastAsia="Times New Roman" w:hAnsi="Arial" w:cs="Arial"/>
          <w:iCs w:val="0"/>
        </w:rPr>
        <w:t xml:space="preserve">reement on behalf of the City, </w:t>
      </w:r>
      <w:r w:rsidR="00126FB3" w:rsidRPr="00D71AA7">
        <w:rPr>
          <w:rFonts w:ascii="Arial" w:eastAsia="Times New Roman" w:hAnsi="Arial" w:cs="Arial"/>
          <w:iCs w:val="0"/>
        </w:rPr>
        <w:t xml:space="preserve">subject to such minor, non-substantive changes as may be approved by the City Manager and the City Attorney. </w:t>
      </w:r>
    </w:p>
    <w:p w14:paraId="18EB02E7" w14:textId="4F468A52" w:rsidR="003D6682" w:rsidRPr="00D71AA7" w:rsidRDefault="0052225A" w:rsidP="00327F22">
      <w:pPr>
        <w:pStyle w:val="BlockText"/>
        <w:spacing w:after="240"/>
        <w:ind w:firstLine="720"/>
        <w:jc w:val="both"/>
        <w:rPr>
          <w:rFonts w:ascii="Arial" w:hAnsi="Arial" w:cs="Arial"/>
        </w:rPr>
      </w:pPr>
      <w:r>
        <w:rPr>
          <w:rFonts w:ascii="Arial" w:hAnsi="Arial" w:cs="Arial"/>
          <w:b/>
          <w:u w:val="single"/>
        </w:rPr>
        <w:t>Section 6.</w:t>
      </w:r>
      <w:r w:rsidR="003D6682" w:rsidRPr="00D71AA7">
        <w:rPr>
          <w:rFonts w:ascii="Arial" w:hAnsi="Arial" w:cs="Arial"/>
          <w:b/>
        </w:rPr>
        <w:tab/>
      </w:r>
      <w:r w:rsidR="004B6456" w:rsidRPr="00D71AA7">
        <w:rPr>
          <w:rFonts w:ascii="Arial" w:hAnsi="Arial" w:cs="Arial"/>
          <w:bCs/>
          <w:u w:val="single"/>
        </w:rPr>
        <w:t>Effective Date</w:t>
      </w:r>
      <w:r w:rsidR="004B6456" w:rsidRPr="00D71AA7">
        <w:rPr>
          <w:rFonts w:ascii="Arial" w:hAnsi="Arial" w:cs="Arial"/>
          <w:bCs/>
        </w:rPr>
        <w:t>.</w:t>
      </w:r>
      <w:r w:rsidR="004B6456" w:rsidRPr="00D71AA7">
        <w:rPr>
          <w:rFonts w:ascii="Arial" w:hAnsi="Arial" w:cs="Arial"/>
          <w:bCs/>
          <w:u w:val="words"/>
        </w:rPr>
        <w:t xml:space="preserve"> </w:t>
      </w:r>
      <w:r w:rsidR="004B6456" w:rsidRPr="00D71AA7">
        <w:rPr>
          <w:rFonts w:ascii="Arial" w:hAnsi="Arial" w:cs="Arial"/>
          <w:bCs/>
        </w:rPr>
        <w:t>This Resolution shall become effective immediately</w:t>
      </w:r>
      <w:r w:rsidR="00200197" w:rsidRPr="00D71AA7">
        <w:rPr>
          <w:rFonts w:ascii="Arial" w:hAnsi="Arial" w:cs="Arial"/>
          <w:bCs/>
        </w:rPr>
        <w:t xml:space="preserve"> upon its adoption.</w:t>
      </w:r>
    </w:p>
    <w:p w14:paraId="0ADB0DCC" w14:textId="3B75DAB1" w:rsidR="001D25EC" w:rsidRPr="00D71AA7" w:rsidRDefault="0052225A" w:rsidP="001D25EC">
      <w:pPr>
        <w:pStyle w:val="BlockText"/>
        <w:spacing w:after="240"/>
        <w:ind w:firstLine="720"/>
        <w:jc w:val="both"/>
        <w:rPr>
          <w:rFonts w:ascii="Arial" w:hAnsi="Arial" w:cs="Arial"/>
        </w:rPr>
      </w:pPr>
      <w:r w:rsidRPr="0052225A">
        <w:rPr>
          <w:rFonts w:ascii="Arial" w:hAnsi="Arial" w:cs="Arial"/>
          <w:b/>
          <w:u w:val="single"/>
        </w:rPr>
        <w:t>Section 7.</w:t>
      </w:r>
      <w:r>
        <w:rPr>
          <w:rFonts w:ascii="Arial" w:hAnsi="Arial" w:cs="Arial"/>
          <w:b/>
        </w:rPr>
        <w:tab/>
      </w:r>
      <w:r w:rsidR="00E358BC" w:rsidRPr="00D71AA7">
        <w:rPr>
          <w:rFonts w:ascii="Arial" w:hAnsi="Arial" w:cs="Arial"/>
          <w:u w:val="single"/>
        </w:rPr>
        <w:t>S</w:t>
      </w:r>
      <w:r w:rsidR="004B6456" w:rsidRPr="00D71AA7">
        <w:rPr>
          <w:rFonts w:ascii="Arial" w:hAnsi="Arial" w:cs="Arial"/>
          <w:bCs/>
          <w:u w:val="single"/>
        </w:rPr>
        <w:t>everability</w:t>
      </w:r>
      <w:r w:rsidR="004B6456" w:rsidRPr="00D71AA7">
        <w:rPr>
          <w:rFonts w:ascii="Arial" w:hAnsi="Arial" w:cs="Arial"/>
          <w:bCs/>
        </w:rPr>
        <w:t xml:space="preserve">.  </w:t>
      </w:r>
      <w:r w:rsidR="00E358BC" w:rsidRPr="00D71AA7">
        <w:rPr>
          <w:rFonts w:ascii="Arial" w:hAnsi="Arial" w:cs="Arial"/>
        </w:rPr>
        <w:t xml:space="preserve">If any provision of this Resolution or the application of any such provision to any person or circumstance is held invalid, such invalidity shall not </w:t>
      </w:r>
      <w:r w:rsidR="00E358BC" w:rsidRPr="00D71AA7">
        <w:rPr>
          <w:rFonts w:ascii="Arial" w:hAnsi="Arial" w:cs="Arial"/>
        </w:rPr>
        <w:lastRenderedPageBreak/>
        <w:t xml:space="preserve">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E358BC" w:rsidRPr="00D71AA7">
        <w:rPr>
          <w:rFonts w:ascii="Arial" w:hAnsi="Arial" w:cs="Arial"/>
        </w:rPr>
        <w:t>particular portion</w:t>
      </w:r>
      <w:proofErr w:type="gramEnd"/>
      <w:r w:rsidR="00E358BC" w:rsidRPr="00D71AA7">
        <w:rPr>
          <w:rFonts w:ascii="Arial" w:hAnsi="Arial" w:cs="Arial"/>
        </w:rPr>
        <w:t xml:space="preserve"> of this Resolution</w:t>
      </w:r>
      <w:r w:rsidR="004B6456" w:rsidRPr="00D71AA7">
        <w:rPr>
          <w:rFonts w:ascii="Arial" w:hAnsi="Arial" w:cs="Arial"/>
        </w:rPr>
        <w:t>.</w:t>
      </w:r>
    </w:p>
    <w:p w14:paraId="10ACEF3A" w14:textId="432EB70E" w:rsidR="00E358BC" w:rsidRPr="00D71AA7" w:rsidRDefault="0052225A" w:rsidP="001D25EC">
      <w:pPr>
        <w:pStyle w:val="BlockText"/>
        <w:spacing w:after="240"/>
        <w:ind w:firstLine="720"/>
        <w:jc w:val="both"/>
        <w:rPr>
          <w:rFonts w:ascii="Arial" w:hAnsi="Arial" w:cs="Arial"/>
        </w:rPr>
      </w:pPr>
      <w:r>
        <w:rPr>
          <w:rFonts w:ascii="Arial" w:hAnsi="Arial" w:cs="Arial"/>
          <w:b/>
          <w:u w:val="single"/>
        </w:rPr>
        <w:t>Section 8.</w:t>
      </w:r>
      <w:r w:rsidRPr="0052225A">
        <w:rPr>
          <w:rFonts w:ascii="Arial" w:hAnsi="Arial" w:cs="Arial"/>
          <w:b/>
        </w:rPr>
        <w:tab/>
      </w:r>
      <w:r w:rsidR="00E358BC" w:rsidRPr="00D71AA7">
        <w:rPr>
          <w:rFonts w:ascii="Arial" w:hAnsi="Arial" w:cs="Arial"/>
          <w:u w:val="single"/>
        </w:rPr>
        <w:t>Certification.</w:t>
      </w:r>
      <w:r w:rsidR="00E358BC" w:rsidRPr="00D71AA7">
        <w:rPr>
          <w:rFonts w:ascii="Arial" w:hAnsi="Arial" w:cs="Arial"/>
        </w:rPr>
        <w:t xml:space="preserve"> </w:t>
      </w:r>
      <w:r w:rsidR="001D25EC" w:rsidRPr="00D71AA7">
        <w:rPr>
          <w:rFonts w:ascii="Arial" w:hAnsi="Arial" w:cs="Arial"/>
        </w:rPr>
        <w:t xml:space="preserve"> </w:t>
      </w:r>
      <w:r w:rsidR="00E358BC" w:rsidRPr="00D71AA7">
        <w:rPr>
          <w:rFonts w:ascii="Arial" w:hAnsi="Arial" w:cs="Arial"/>
        </w:rPr>
        <w:t xml:space="preserve">The City Clerk shall certify to the adoption of this Resolution. </w:t>
      </w:r>
    </w:p>
    <w:p w14:paraId="55624CAD" w14:textId="26581CED" w:rsidR="00E358BC" w:rsidRPr="00D71AA7" w:rsidRDefault="004844E2" w:rsidP="004844E2">
      <w:pPr>
        <w:pStyle w:val="BodyText"/>
        <w:spacing w:after="0"/>
        <w:jc w:val="both"/>
        <w:rPr>
          <w:rFonts w:ascii="Arial" w:hAnsi="Arial" w:cs="Arial"/>
        </w:rPr>
      </w:pPr>
      <w:r>
        <w:rPr>
          <w:rFonts w:ascii="Arial" w:hAnsi="Arial" w:cs="Arial"/>
          <w:b/>
          <w:u w:val="single"/>
        </w:rPr>
        <w:t>Section 9.</w:t>
      </w:r>
      <w:r w:rsidR="001D25EC" w:rsidRPr="00D71AA7">
        <w:rPr>
          <w:rFonts w:ascii="Arial" w:hAnsi="Arial" w:cs="Arial"/>
          <w:b/>
        </w:rPr>
        <w:t xml:space="preserve"> </w:t>
      </w:r>
      <w:r>
        <w:rPr>
          <w:rFonts w:ascii="Arial" w:hAnsi="Arial" w:cs="Arial"/>
          <w:b/>
        </w:rPr>
        <w:tab/>
      </w:r>
      <w:r w:rsidR="00E358BC" w:rsidRPr="00D71AA7">
        <w:rPr>
          <w:rFonts w:ascii="Arial" w:hAnsi="Arial" w:cs="Arial"/>
          <w:u w:val="single"/>
        </w:rPr>
        <w:t>Custodian of Records</w:t>
      </w:r>
      <w:r w:rsidR="00E358BC" w:rsidRPr="00D71AA7">
        <w:rPr>
          <w:rFonts w:ascii="Arial" w:hAnsi="Arial" w:cs="Arial"/>
        </w:rPr>
        <w:t xml:space="preserve">. The documents and materials that constitute the record of proceedings on which this Resolution is based are located at the City Clerk’s office located at </w:t>
      </w:r>
      <w:r w:rsidR="00597D5E">
        <w:rPr>
          <w:rFonts w:ascii="Arial" w:hAnsi="Arial" w:cs="Arial"/>
        </w:rPr>
        <w:t>16860 Valencia</w:t>
      </w:r>
      <w:r w:rsidR="00E358BC" w:rsidRPr="00D71AA7">
        <w:rPr>
          <w:rFonts w:ascii="Arial" w:hAnsi="Arial" w:cs="Arial"/>
        </w:rPr>
        <w:t xml:space="preserve"> Avenue, Fontana, CA 92335. The custodian of records is the City Clerk.</w:t>
      </w:r>
    </w:p>
    <w:p w14:paraId="3C72CABB" w14:textId="77777777" w:rsidR="0070512A" w:rsidRDefault="0070512A" w:rsidP="0070512A">
      <w:pPr>
        <w:pStyle w:val="BlockText"/>
        <w:ind w:firstLine="720"/>
        <w:rPr>
          <w:rFonts w:ascii="Arial" w:hAnsi="Arial" w:cs="Arial"/>
          <w:b/>
        </w:rPr>
      </w:pPr>
    </w:p>
    <w:p w14:paraId="37246310" w14:textId="5D610946" w:rsidR="00E358BC" w:rsidRPr="00D71AA7" w:rsidRDefault="00E358BC" w:rsidP="0070512A">
      <w:pPr>
        <w:pStyle w:val="BlockText"/>
        <w:ind w:firstLine="720"/>
        <w:rPr>
          <w:rFonts w:ascii="Arial" w:hAnsi="Arial" w:cs="Arial"/>
        </w:rPr>
      </w:pPr>
      <w:r w:rsidRPr="00D71AA7">
        <w:rPr>
          <w:rFonts w:ascii="Arial" w:hAnsi="Arial" w:cs="Arial"/>
          <w:b/>
        </w:rPr>
        <w:t>APPROVED AND ADOPTED</w:t>
      </w:r>
      <w:r w:rsidRPr="00D71AA7">
        <w:rPr>
          <w:rFonts w:ascii="Arial" w:hAnsi="Arial" w:cs="Arial"/>
        </w:rPr>
        <w:t xml:space="preserve"> this </w:t>
      </w:r>
      <w:r w:rsidR="0070512A">
        <w:rPr>
          <w:rFonts w:ascii="Arial" w:hAnsi="Arial" w:cs="Arial"/>
        </w:rPr>
        <w:t>24</w:t>
      </w:r>
      <w:r w:rsidR="0070512A" w:rsidRPr="0070512A">
        <w:rPr>
          <w:rFonts w:ascii="Arial" w:hAnsi="Arial" w:cs="Arial"/>
          <w:vertAlign w:val="superscript"/>
        </w:rPr>
        <w:t>th</w:t>
      </w:r>
      <w:r w:rsidR="0070512A">
        <w:rPr>
          <w:rFonts w:ascii="Arial" w:hAnsi="Arial" w:cs="Arial"/>
        </w:rPr>
        <w:t xml:space="preserve"> </w:t>
      </w:r>
      <w:r w:rsidRPr="00D71AA7">
        <w:rPr>
          <w:rFonts w:ascii="Arial" w:hAnsi="Arial" w:cs="Arial"/>
        </w:rPr>
        <w:t xml:space="preserve">day of </w:t>
      </w:r>
      <w:proofErr w:type="gramStart"/>
      <w:r w:rsidR="0070512A">
        <w:rPr>
          <w:rFonts w:ascii="Arial" w:hAnsi="Arial" w:cs="Arial"/>
        </w:rPr>
        <w:t>February</w:t>
      </w:r>
      <w:r w:rsidR="00184BED" w:rsidRPr="00D71AA7">
        <w:rPr>
          <w:rFonts w:ascii="Arial" w:hAnsi="Arial" w:cs="Arial"/>
        </w:rPr>
        <w:t>,</w:t>
      </w:r>
      <w:proofErr w:type="gramEnd"/>
      <w:r w:rsidR="00184BED" w:rsidRPr="00D71AA7">
        <w:rPr>
          <w:rFonts w:ascii="Arial" w:hAnsi="Arial" w:cs="Arial"/>
        </w:rPr>
        <w:t xml:space="preserve"> 2026</w:t>
      </w:r>
      <w:r w:rsidRPr="00D71AA7">
        <w:rPr>
          <w:rFonts w:ascii="Arial" w:hAnsi="Arial" w:cs="Arial"/>
        </w:rPr>
        <w:t>.</w:t>
      </w:r>
    </w:p>
    <w:p w14:paraId="09F92AF7" w14:textId="77777777" w:rsidR="00FA1475" w:rsidRPr="00D71AA7" w:rsidRDefault="00FA1475" w:rsidP="0070512A">
      <w:pPr>
        <w:pStyle w:val="BlockText"/>
        <w:ind w:firstLine="720"/>
        <w:rPr>
          <w:rFonts w:ascii="Arial" w:hAnsi="Arial" w:cs="Arial"/>
        </w:rPr>
      </w:pPr>
    </w:p>
    <w:p w14:paraId="36F20A84" w14:textId="77777777" w:rsidR="00FA1475" w:rsidRPr="00D71AA7" w:rsidRDefault="00FA1475" w:rsidP="0070512A">
      <w:pPr>
        <w:pStyle w:val="BlockText"/>
        <w:ind w:firstLine="720"/>
        <w:rPr>
          <w:rFonts w:ascii="Arial" w:hAnsi="Arial" w:cs="Arial"/>
        </w:rPr>
      </w:pPr>
    </w:p>
    <w:p w14:paraId="7495CE0A" w14:textId="77777777" w:rsidR="00597D5E" w:rsidRPr="00B86368" w:rsidRDefault="00597D5E" w:rsidP="00597D5E">
      <w:pPr>
        <w:pStyle w:val="BlockText"/>
        <w:rPr>
          <w:rFonts w:ascii="Arial" w:hAnsi="Arial" w:cs="Arial"/>
          <w:b/>
        </w:rPr>
      </w:pPr>
      <w:r>
        <w:rPr>
          <w:rFonts w:ascii="Arial" w:hAnsi="Arial" w:cs="Arial"/>
          <w:b/>
        </w:rPr>
        <w:t xml:space="preserve">READ AND </w:t>
      </w:r>
      <w:r w:rsidRPr="00B86368">
        <w:rPr>
          <w:rFonts w:ascii="Arial" w:hAnsi="Arial" w:cs="Arial"/>
          <w:b/>
        </w:rPr>
        <w:t>APPROVED AS TO LEGAL FORM:</w:t>
      </w:r>
    </w:p>
    <w:p w14:paraId="320E425B" w14:textId="77777777" w:rsidR="00597D5E" w:rsidRDefault="00597D5E" w:rsidP="00597D5E">
      <w:pPr>
        <w:pStyle w:val="BlockText"/>
        <w:rPr>
          <w:rFonts w:ascii="Arial" w:hAnsi="Arial" w:cs="Arial"/>
          <w:b/>
        </w:rPr>
      </w:pPr>
    </w:p>
    <w:p w14:paraId="6814661D" w14:textId="77777777" w:rsidR="00597D5E" w:rsidRPr="00B86368" w:rsidRDefault="00597D5E" w:rsidP="00597D5E">
      <w:pPr>
        <w:pStyle w:val="BlockText"/>
        <w:rPr>
          <w:rFonts w:ascii="Arial" w:hAnsi="Arial" w:cs="Arial"/>
          <w:b/>
        </w:rPr>
      </w:pPr>
    </w:p>
    <w:p w14:paraId="719E4431" w14:textId="77777777" w:rsidR="00597D5E" w:rsidRPr="00B83C72" w:rsidRDefault="00597D5E" w:rsidP="00597D5E">
      <w:pPr>
        <w:contextualSpacing/>
        <w:rPr>
          <w:rFonts w:ascii="Arial" w:hAnsi="Arial" w:cs="Arial"/>
        </w:rPr>
      </w:pPr>
      <w:r w:rsidRPr="00B83C72">
        <w:rPr>
          <w:rFonts w:ascii="Arial" w:hAnsi="Arial" w:cs="Arial"/>
        </w:rPr>
        <w:t>______________________________</w:t>
      </w:r>
    </w:p>
    <w:p w14:paraId="5FAB0DF3" w14:textId="77777777" w:rsidR="00597D5E" w:rsidRPr="00B83C72" w:rsidRDefault="00597D5E" w:rsidP="00597D5E">
      <w:pPr>
        <w:contextualSpacing/>
        <w:rPr>
          <w:rFonts w:ascii="Arial" w:hAnsi="Arial" w:cs="Arial"/>
        </w:rPr>
      </w:pPr>
      <w:r w:rsidRPr="00B83C72">
        <w:rPr>
          <w:rFonts w:ascii="Arial" w:hAnsi="Arial" w:cs="Arial"/>
        </w:rPr>
        <w:t>City Attorney</w:t>
      </w:r>
    </w:p>
    <w:p w14:paraId="404310BF" w14:textId="77777777" w:rsidR="00597D5E" w:rsidRPr="00B86368" w:rsidRDefault="00597D5E" w:rsidP="00597D5E">
      <w:pPr>
        <w:pStyle w:val="BlockText"/>
        <w:rPr>
          <w:rFonts w:ascii="Arial" w:hAnsi="Arial" w:cs="Arial"/>
        </w:rPr>
      </w:pPr>
    </w:p>
    <w:p w14:paraId="0ABECEC9" w14:textId="4D42A86C" w:rsidR="00597D5E" w:rsidRPr="00B86368" w:rsidRDefault="00597D5E" w:rsidP="00597D5E">
      <w:pPr>
        <w:pStyle w:val="BlockText"/>
        <w:ind w:firstLine="720"/>
        <w:jc w:val="both"/>
        <w:rPr>
          <w:rFonts w:ascii="Arial" w:hAnsi="Arial" w:cs="Arial"/>
        </w:rPr>
      </w:pPr>
      <w:r w:rsidRPr="00B86368">
        <w:rPr>
          <w:rFonts w:ascii="Arial" w:hAnsi="Arial" w:cs="Arial"/>
        </w:rPr>
        <w:t xml:space="preserve">I, Germaine Key, City Clerk of the City of Fontana, and Ex-Officio Clerk of the City Council of the City of Fontana, </w:t>
      </w:r>
      <w:r>
        <w:rPr>
          <w:rFonts w:ascii="Arial" w:hAnsi="Arial" w:cs="Arial"/>
        </w:rPr>
        <w:t xml:space="preserve">do </w:t>
      </w:r>
      <w:r w:rsidRPr="00B86368">
        <w:rPr>
          <w:rFonts w:ascii="Arial" w:hAnsi="Arial" w:cs="Arial"/>
        </w:rPr>
        <w:t xml:space="preserve">hereby certify that the foregoing Resolution is the actual </w:t>
      </w:r>
      <w:r>
        <w:rPr>
          <w:rFonts w:ascii="Arial" w:hAnsi="Arial" w:cs="Arial"/>
        </w:rPr>
        <w:t>R</w:t>
      </w:r>
      <w:r w:rsidRPr="00B86368">
        <w:rPr>
          <w:rFonts w:ascii="Arial" w:hAnsi="Arial" w:cs="Arial"/>
        </w:rPr>
        <w:t xml:space="preserve">esolution that was duly and regularly adopted by the City Council of the City of Fontana at a regular meeting on the </w:t>
      </w:r>
      <w:r>
        <w:rPr>
          <w:rFonts w:ascii="Arial" w:hAnsi="Arial" w:cs="Arial"/>
        </w:rPr>
        <w:t>24</w:t>
      </w:r>
      <w:r w:rsidRPr="00C201CE">
        <w:rPr>
          <w:rFonts w:ascii="Arial" w:hAnsi="Arial" w:cs="Arial"/>
          <w:vertAlign w:val="superscript"/>
        </w:rPr>
        <w:t>th</w:t>
      </w:r>
      <w:r>
        <w:rPr>
          <w:rFonts w:ascii="Arial" w:hAnsi="Arial" w:cs="Arial"/>
        </w:rPr>
        <w:t xml:space="preserve"> </w:t>
      </w:r>
      <w:r w:rsidRPr="00B86368">
        <w:rPr>
          <w:rFonts w:ascii="Arial" w:hAnsi="Arial" w:cs="Arial"/>
        </w:rPr>
        <w:t xml:space="preserve">day of </w:t>
      </w:r>
      <w:proofErr w:type="gramStart"/>
      <w:r>
        <w:rPr>
          <w:rFonts w:ascii="Arial" w:hAnsi="Arial" w:cs="Arial"/>
        </w:rPr>
        <w:t>February</w:t>
      </w:r>
      <w:r w:rsidRPr="00B86368">
        <w:rPr>
          <w:rFonts w:ascii="Arial" w:hAnsi="Arial" w:cs="Arial"/>
        </w:rPr>
        <w:t>,</w:t>
      </w:r>
      <w:proofErr w:type="gramEnd"/>
      <w:r w:rsidRPr="00B86368">
        <w:rPr>
          <w:rFonts w:ascii="Arial" w:hAnsi="Arial" w:cs="Arial"/>
        </w:rPr>
        <w:t xml:space="preserve"> 2026, by the following vote to wit:</w:t>
      </w:r>
    </w:p>
    <w:p w14:paraId="550FB24F" w14:textId="77777777" w:rsidR="00597D5E" w:rsidRDefault="00597D5E" w:rsidP="00597D5E">
      <w:pPr>
        <w:pStyle w:val="BlockText"/>
        <w:rPr>
          <w:rFonts w:ascii="Arial" w:hAnsi="Arial" w:cs="Arial"/>
          <w:b/>
        </w:rPr>
      </w:pPr>
    </w:p>
    <w:p w14:paraId="563870DE" w14:textId="77777777" w:rsidR="00597D5E" w:rsidRPr="00B86368" w:rsidRDefault="00597D5E" w:rsidP="00597D5E">
      <w:pPr>
        <w:pStyle w:val="BlockText"/>
        <w:rPr>
          <w:rFonts w:ascii="Arial" w:hAnsi="Arial" w:cs="Arial"/>
          <w:b/>
        </w:rPr>
      </w:pPr>
      <w:r w:rsidRPr="00B86368">
        <w:rPr>
          <w:rFonts w:ascii="Arial" w:hAnsi="Arial" w:cs="Arial"/>
          <w:b/>
        </w:rPr>
        <w:t>AYES:</w:t>
      </w:r>
    </w:p>
    <w:p w14:paraId="4E4ECB44" w14:textId="77777777" w:rsidR="00597D5E" w:rsidRPr="00B86368" w:rsidRDefault="00597D5E" w:rsidP="00597D5E">
      <w:pPr>
        <w:pStyle w:val="BlockText"/>
        <w:rPr>
          <w:rFonts w:ascii="Arial" w:hAnsi="Arial" w:cs="Arial"/>
          <w:b/>
        </w:rPr>
      </w:pPr>
      <w:r w:rsidRPr="00B86368">
        <w:rPr>
          <w:rFonts w:ascii="Arial" w:hAnsi="Arial" w:cs="Arial"/>
          <w:b/>
        </w:rPr>
        <w:t>NOES:</w:t>
      </w:r>
    </w:p>
    <w:p w14:paraId="3FD8C8A5" w14:textId="77777777" w:rsidR="00597D5E" w:rsidRPr="00B86368" w:rsidRDefault="00597D5E" w:rsidP="00597D5E">
      <w:pPr>
        <w:pStyle w:val="BlockText"/>
        <w:rPr>
          <w:rFonts w:ascii="Arial" w:hAnsi="Arial" w:cs="Arial"/>
        </w:rPr>
      </w:pPr>
      <w:r w:rsidRPr="00B86368">
        <w:rPr>
          <w:rFonts w:ascii="Arial" w:hAnsi="Arial" w:cs="Arial"/>
          <w:b/>
        </w:rPr>
        <w:t>ABSENT:</w:t>
      </w:r>
      <w:r w:rsidRPr="00B86368">
        <w:rPr>
          <w:rFonts w:ascii="Arial" w:hAnsi="Arial" w:cs="Arial"/>
        </w:rPr>
        <w:t xml:space="preserve"> </w:t>
      </w:r>
    </w:p>
    <w:p w14:paraId="7A962CB7" w14:textId="77777777" w:rsidR="00597D5E" w:rsidRPr="00B86368" w:rsidRDefault="00597D5E" w:rsidP="00597D5E">
      <w:pPr>
        <w:pStyle w:val="BlockText"/>
        <w:rPr>
          <w:rFonts w:ascii="Arial" w:hAnsi="Arial" w:cs="Arial"/>
          <w:b/>
        </w:rPr>
      </w:pPr>
      <w:r w:rsidRPr="00B86368">
        <w:rPr>
          <w:rFonts w:ascii="Arial" w:hAnsi="Arial" w:cs="Arial"/>
          <w:b/>
        </w:rPr>
        <w:t>ABSTAIN:</w:t>
      </w:r>
    </w:p>
    <w:p w14:paraId="6E3E7352" w14:textId="77777777" w:rsidR="00597D5E" w:rsidRDefault="00597D5E" w:rsidP="00597D5E">
      <w:pPr>
        <w:pStyle w:val="BlockText"/>
        <w:rPr>
          <w:rFonts w:ascii="Arial" w:hAnsi="Arial" w:cs="Arial"/>
          <w:b/>
        </w:rPr>
      </w:pPr>
    </w:p>
    <w:p w14:paraId="6CDB00F4" w14:textId="77777777" w:rsidR="00597D5E" w:rsidRPr="00B83C72" w:rsidRDefault="00597D5E" w:rsidP="00597D5E">
      <w:pPr>
        <w:contextualSpacing/>
        <w:rPr>
          <w:rFonts w:ascii="Arial" w:hAnsi="Arial" w:cs="Arial"/>
        </w:rPr>
      </w:pPr>
    </w:p>
    <w:p w14:paraId="28C08DB3" w14:textId="77777777" w:rsidR="00597D5E" w:rsidRPr="00B83C72" w:rsidRDefault="00597D5E" w:rsidP="00597D5E">
      <w:pPr>
        <w:contextualSpacing/>
        <w:rPr>
          <w:rFonts w:ascii="Arial" w:hAnsi="Arial" w:cs="Arial"/>
        </w:rPr>
      </w:pPr>
      <w:r w:rsidRPr="00B83C72">
        <w:rPr>
          <w:rFonts w:ascii="Arial" w:hAnsi="Arial" w:cs="Arial"/>
        </w:rPr>
        <w:t>______________________________</w:t>
      </w:r>
    </w:p>
    <w:p w14:paraId="7E08C5A5" w14:textId="77777777" w:rsidR="00597D5E" w:rsidRPr="00B83C72" w:rsidRDefault="00597D5E" w:rsidP="00597D5E">
      <w:pPr>
        <w:contextualSpacing/>
        <w:rPr>
          <w:rFonts w:ascii="Arial" w:hAnsi="Arial" w:cs="Arial"/>
        </w:rPr>
      </w:pPr>
      <w:r w:rsidRPr="00B83C72">
        <w:rPr>
          <w:rFonts w:ascii="Arial" w:hAnsi="Arial" w:cs="Arial"/>
        </w:rPr>
        <w:t>City Clerk of the City of Fontana</w:t>
      </w:r>
    </w:p>
    <w:p w14:paraId="31933EEE" w14:textId="77777777" w:rsidR="00597D5E" w:rsidRPr="00B83C72" w:rsidRDefault="00597D5E" w:rsidP="00597D5E">
      <w:pPr>
        <w:contextualSpacing/>
        <w:rPr>
          <w:rFonts w:ascii="Arial" w:hAnsi="Arial" w:cs="Arial"/>
        </w:rPr>
      </w:pPr>
    </w:p>
    <w:p w14:paraId="78E21131" w14:textId="77777777" w:rsidR="00597D5E" w:rsidRPr="00B83C72" w:rsidRDefault="00597D5E" w:rsidP="00597D5E">
      <w:pPr>
        <w:contextualSpacing/>
        <w:rPr>
          <w:rFonts w:ascii="Arial" w:hAnsi="Arial" w:cs="Arial"/>
        </w:rPr>
      </w:pPr>
    </w:p>
    <w:p w14:paraId="13BA71C0" w14:textId="77777777" w:rsidR="00597D5E" w:rsidRPr="00B83C72" w:rsidRDefault="00597D5E" w:rsidP="00597D5E">
      <w:pPr>
        <w:contextualSpacing/>
        <w:rPr>
          <w:rFonts w:ascii="Arial" w:hAnsi="Arial" w:cs="Arial"/>
        </w:rPr>
      </w:pPr>
      <w:r w:rsidRPr="00B83C72">
        <w:rPr>
          <w:rFonts w:ascii="Arial" w:hAnsi="Arial" w:cs="Arial"/>
        </w:rPr>
        <w:t>______________________________</w:t>
      </w:r>
    </w:p>
    <w:p w14:paraId="72AA8A6B" w14:textId="77777777" w:rsidR="00597D5E" w:rsidRPr="00B83C72" w:rsidRDefault="00597D5E" w:rsidP="00597D5E">
      <w:pPr>
        <w:contextualSpacing/>
        <w:rPr>
          <w:rFonts w:ascii="Arial" w:hAnsi="Arial" w:cs="Arial"/>
        </w:rPr>
      </w:pPr>
      <w:r>
        <w:rPr>
          <w:rFonts w:ascii="Arial" w:hAnsi="Arial" w:cs="Arial"/>
        </w:rPr>
        <w:t>Mayor of the City of Fontana</w:t>
      </w:r>
    </w:p>
    <w:p w14:paraId="138D2981" w14:textId="77777777" w:rsidR="00597D5E" w:rsidRDefault="00597D5E" w:rsidP="00597D5E">
      <w:pPr>
        <w:contextualSpacing/>
        <w:rPr>
          <w:rFonts w:ascii="Arial" w:hAnsi="Arial" w:cs="Arial"/>
        </w:rPr>
      </w:pPr>
    </w:p>
    <w:p w14:paraId="297DEC71" w14:textId="77777777" w:rsidR="00597D5E" w:rsidRPr="00370F33" w:rsidRDefault="00597D5E" w:rsidP="00597D5E">
      <w:pPr>
        <w:contextualSpacing/>
        <w:rPr>
          <w:rFonts w:ascii="Arial" w:hAnsi="Arial" w:cs="Arial"/>
          <w:b/>
          <w:bCs/>
        </w:rPr>
      </w:pPr>
      <w:r w:rsidRPr="00370F33">
        <w:rPr>
          <w:rFonts w:ascii="Arial" w:hAnsi="Arial" w:cs="Arial"/>
          <w:b/>
          <w:bCs/>
        </w:rPr>
        <w:t>ATTEST:</w:t>
      </w:r>
    </w:p>
    <w:p w14:paraId="5EE475D4" w14:textId="77777777" w:rsidR="00597D5E" w:rsidRDefault="00597D5E" w:rsidP="00597D5E">
      <w:pPr>
        <w:contextualSpacing/>
        <w:rPr>
          <w:rFonts w:ascii="Arial" w:hAnsi="Arial" w:cs="Arial"/>
        </w:rPr>
      </w:pPr>
    </w:p>
    <w:p w14:paraId="7D892A7E" w14:textId="77777777" w:rsidR="00597D5E" w:rsidRPr="00B83C72" w:rsidRDefault="00597D5E" w:rsidP="00597D5E">
      <w:pPr>
        <w:contextualSpacing/>
        <w:rPr>
          <w:rFonts w:ascii="Arial" w:hAnsi="Arial" w:cs="Arial"/>
        </w:rPr>
      </w:pPr>
    </w:p>
    <w:p w14:paraId="123013DF" w14:textId="77777777" w:rsidR="00597D5E" w:rsidRPr="00B83C72" w:rsidRDefault="00597D5E" w:rsidP="00597D5E">
      <w:pPr>
        <w:contextualSpacing/>
        <w:rPr>
          <w:rFonts w:ascii="Arial" w:hAnsi="Arial" w:cs="Arial"/>
        </w:rPr>
      </w:pPr>
      <w:r w:rsidRPr="00B83C72">
        <w:rPr>
          <w:rFonts w:ascii="Arial" w:hAnsi="Arial" w:cs="Arial"/>
        </w:rPr>
        <w:t>______________________________</w:t>
      </w:r>
    </w:p>
    <w:p w14:paraId="5976FB4C" w14:textId="77777777" w:rsidR="00597D5E" w:rsidRPr="00B83C72" w:rsidRDefault="00597D5E" w:rsidP="00597D5E">
      <w:pPr>
        <w:contextualSpacing/>
        <w:rPr>
          <w:rFonts w:ascii="Arial" w:hAnsi="Arial" w:cs="Arial"/>
        </w:rPr>
      </w:pPr>
      <w:r w:rsidRPr="00B83C72">
        <w:rPr>
          <w:rFonts w:ascii="Arial" w:hAnsi="Arial" w:cs="Arial"/>
        </w:rPr>
        <w:t>City Clerk</w:t>
      </w:r>
    </w:p>
    <w:p w14:paraId="44936FAC" w14:textId="77777777" w:rsidR="00597D5E" w:rsidRPr="00B86368" w:rsidRDefault="00597D5E" w:rsidP="00597D5E">
      <w:pPr>
        <w:pStyle w:val="BlockText"/>
        <w:rPr>
          <w:rFonts w:ascii="Arial" w:hAnsi="Arial" w:cs="Arial"/>
          <w:snapToGrid w:val="0"/>
        </w:rPr>
      </w:pPr>
    </w:p>
    <w:p w14:paraId="46EE8DDB" w14:textId="2AD97CCF" w:rsidR="003D6682" w:rsidRPr="00D71AA7" w:rsidRDefault="003D6682" w:rsidP="00597D5E">
      <w:pPr>
        <w:pStyle w:val="BlockText"/>
        <w:rPr>
          <w:rFonts w:ascii="Arial" w:hAnsi="Arial" w:cs="Arial"/>
          <w:snapToGrid w:val="0"/>
        </w:rPr>
      </w:pPr>
    </w:p>
    <w:sectPr w:rsidR="003D6682" w:rsidRPr="00D71AA7" w:rsidSect="00CB7B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0477C" w14:textId="77777777" w:rsidR="00223339" w:rsidRDefault="00223339" w:rsidP="00E37618">
      <w:r>
        <w:separator/>
      </w:r>
    </w:p>
  </w:endnote>
  <w:endnote w:type="continuationSeparator" w:id="0">
    <w:p w14:paraId="55760469" w14:textId="77777777" w:rsidR="00223339" w:rsidRDefault="00223339"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2F415" w14:textId="77777777" w:rsidR="00055CE9" w:rsidRPr="00055CE9" w:rsidRDefault="00055CE9" w:rsidP="00055CE9">
    <w:pPr>
      <w:pStyle w:val="Footer"/>
      <w:jc w:val="center"/>
      <w:rPr>
        <w:rFonts w:ascii="Arial" w:hAnsi="Arial" w:cs="Arial"/>
      </w:rPr>
    </w:pPr>
    <w:r w:rsidRPr="00055CE9">
      <w:rPr>
        <w:rFonts w:ascii="Arial" w:hAnsi="Arial" w:cs="Arial"/>
      </w:rPr>
      <w:fldChar w:fldCharType="begin"/>
    </w:r>
    <w:r w:rsidRPr="00055CE9">
      <w:rPr>
        <w:rFonts w:ascii="Arial" w:hAnsi="Arial" w:cs="Arial"/>
      </w:rPr>
      <w:instrText xml:space="preserve"> PAGE  \* Arabic  \* MERGEFORMAT </w:instrText>
    </w:r>
    <w:r w:rsidRPr="00055CE9">
      <w:rPr>
        <w:rFonts w:ascii="Arial" w:hAnsi="Arial" w:cs="Arial"/>
      </w:rPr>
      <w:fldChar w:fldCharType="separate"/>
    </w:r>
    <w:r>
      <w:rPr>
        <w:rFonts w:ascii="Arial" w:hAnsi="Arial" w:cs="Arial"/>
      </w:rPr>
      <w:t>1</w:t>
    </w:r>
    <w:r w:rsidRPr="00055CE9">
      <w:rPr>
        <w:rFonts w:ascii="Arial" w:hAnsi="Arial" w:cs="Arial"/>
      </w:rPr>
      <w:fldChar w:fldCharType="end"/>
    </w:r>
    <w:r w:rsidRPr="00055CE9">
      <w:rPr>
        <w:rFonts w:ascii="Arial" w:hAnsi="Arial" w:cs="Arial"/>
      </w:rPr>
      <w:t xml:space="preserve"> of </w:t>
    </w:r>
    <w:r w:rsidRPr="00055CE9">
      <w:rPr>
        <w:rFonts w:ascii="Arial" w:hAnsi="Arial" w:cs="Arial"/>
      </w:rPr>
      <w:fldChar w:fldCharType="begin"/>
    </w:r>
    <w:r w:rsidRPr="00055CE9">
      <w:rPr>
        <w:rFonts w:ascii="Arial" w:hAnsi="Arial" w:cs="Arial"/>
      </w:rPr>
      <w:instrText xml:space="preserve"> NUMPAGES  \* Arabic  \* MERGEFORMAT </w:instrText>
    </w:r>
    <w:r w:rsidRPr="00055CE9">
      <w:rPr>
        <w:rFonts w:ascii="Arial" w:hAnsi="Arial" w:cs="Arial"/>
      </w:rPr>
      <w:fldChar w:fldCharType="separate"/>
    </w:r>
    <w:r>
      <w:rPr>
        <w:rFonts w:ascii="Arial" w:hAnsi="Arial" w:cs="Arial"/>
      </w:rPr>
      <w:t>3</w:t>
    </w:r>
    <w:r w:rsidRPr="00055CE9">
      <w:rPr>
        <w:rFonts w:ascii="Arial" w:hAnsi="Arial" w:cs="Arial"/>
      </w:rPr>
      <w:fldChar w:fldCharType="end"/>
    </w:r>
  </w:p>
  <w:p w14:paraId="4BA980B9" w14:textId="77777777" w:rsidR="005A5BE6" w:rsidRDefault="005A5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C2D2" w14:textId="30C9A513" w:rsidR="00055CE9" w:rsidRPr="00055CE9" w:rsidRDefault="00055CE9">
    <w:pPr>
      <w:pStyle w:val="Footer"/>
      <w:jc w:val="center"/>
      <w:rPr>
        <w:rFonts w:ascii="Arial" w:hAnsi="Arial" w:cs="Arial"/>
      </w:rPr>
    </w:pPr>
    <w:r w:rsidRPr="00055CE9">
      <w:rPr>
        <w:rFonts w:ascii="Arial" w:hAnsi="Arial" w:cs="Arial"/>
      </w:rPr>
      <w:fldChar w:fldCharType="begin"/>
    </w:r>
    <w:r w:rsidRPr="00055CE9">
      <w:rPr>
        <w:rFonts w:ascii="Arial" w:hAnsi="Arial" w:cs="Arial"/>
      </w:rPr>
      <w:instrText xml:space="preserve"> PAGE  \* Arabic  \* MERGEFORMAT </w:instrText>
    </w:r>
    <w:r w:rsidRPr="00055CE9">
      <w:rPr>
        <w:rFonts w:ascii="Arial" w:hAnsi="Arial" w:cs="Arial"/>
      </w:rPr>
      <w:fldChar w:fldCharType="separate"/>
    </w:r>
    <w:r w:rsidRPr="00055CE9">
      <w:rPr>
        <w:rFonts w:ascii="Arial" w:hAnsi="Arial" w:cs="Arial"/>
        <w:noProof/>
      </w:rPr>
      <w:t>2</w:t>
    </w:r>
    <w:r w:rsidRPr="00055CE9">
      <w:rPr>
        <w:rFonts w:ascii="Arial" w:hAnsi="Arial" w:cs="Arial"/>
      </w:rPr>
      <w:fldChar w:fldCharType="end"/>
    </w:r>
    <w:r w:rsidRPr="00055CE9">
      <w:rPr>
        <w:rFonts w:ascii="Arial" w:hAnsi="Arial" w:cs="Arial"/>
      </w:rPr>
      <w:t xml:space="preserve"> of </w:t>
    </w:r>
    <w:r w:rsidRPr="00055CE9">
      <w:rPr>
        <w:rFonts w:ascii="Arial" w:hAnsi="Arial" w:cs="Arial"/>
      </w:rPr>
      <w:fldChar w:fldCharType="begin"/>
    </w:r>
    <w:r w:rsidRPr="00055CE9">
      <w:rPr>
        <w:rFonts w:ascii="Arial" w:hAnsi="Arial" w:cs="Arial"/>
      </w:rPr>
      <w:instrText xml:space="preserve"> NUMPAGES  \* Arabic  \* MERGEFORMAT </w:instrText>
    </w:r>
    <w:r w:rsidRPr="00055CE9">
      <w:rPr>
        <w:rFonts w:ascii="Arial" w:hAnsi="Arial" w:cs="Arial"/>
      </w:rPr>
      <w:fldChar w:fldCharType="separate"/>
    </w:r>
    <w:r w:rsidRPr="00055CE9">
      <w:rPr>
        <w:rFonts w:ascii="Arial" w:hAnsi="Arial" w:cs="Arial"/>
        <w:noProof/>
      </w:rPr>
      <w:t>2</w:t>
    </w:r>
    <w:r w:rsidRPr="00055CE9">
      <w:rPr>
        <w:rFonts w:ascii="Arial" w:hAnsi="Arial" w:cs="Arial"/>
      </w:rPr>
      <w:fldChar w:fldCharType="end"/>
    </w:r>
  </w:p>
  <w:p w14:paraId="04C58570" w14:textId="77777777" w:rsidR="005A5BE6" w:rsidRPr="00055CE9" w:rsidRDefault="005A5BE6">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5408E" w14:textId="77777777" w:rsidR="00223339" w:rsidRDefault="00223339" w:rsidP="00E37618">
      <w:r>
        <w:separator/>
      </w:r>
    </w:p>
  </w:footnote>
  <w:footnote w:type="continuationSeparator" w:id="0">
    <w:p w14:paraId="655A6656" w14:textId="77777777" w:rsidR="00223339" w:rsidRDefault="00223339"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E687" w14:textId="0191F65D" w:rsidR="006514FC" w:rsidRPr="00055CE9" w:rsidRDefault="00CB7B2B" w:rsidP="00CB7B2B">
    <w:pPr>
      <w:pStyle w:val="Header"/>
      <w:rPr>
        <w:rFonts w:ascii="Arial" w:hAnsi="Arial" w:cs="Arial"/>
      </w:rPr>
    </w:pPr>
    <w:r w:rsidRPr="00055CE9">
      <w:rPr>
        <w:rFonts w:ascii="Arial" w:hAnsi="Arial" w:cs="Arial"/>
      </w:rPr>
      <w:t>Resolution No.</w:t>
    </w:r>
    <w:r w:rsidR="00055CE9">
      <w:rPr>
        <w:rFonts w:ascii="Arial" w:hAnsi="Arial" w:cs="Arial"/>
      </w:rPr>
      <w:t xml:space="preserve"> </w:t>
    </w:r>
    <w:r w:rsidR="00B15498">
      <w:rPr>
        <w:rFonts w:ascii="Arial" w:hAnsi="Arial" w:cs="Arial"/>
      </w:rPr>
      <w:t>2026-009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423647853">
    <w:abstractNumId w:val="17"/>
  </w:num>
  <w:num w:numId="2" w16cid:durableId="1626814361">
    <w:abstractNumId w:val="14"/>
  </w:num>
  <w:num w:numId="3" w16cid:durableId="184632258">
    <w:abstractNumId w:val="25"/>
  </w:num>
  <w:num w:numId="4" w16cid:durableId="1934437334">
    <w:abstractNumId w:val="24"/>
  </w:num>
  <w:num w:numId="5" w16cid:durableId="2144694553">
    <w:abstractNumId w:val="18"/>
  </w:num>
  <w:num w:numId="6" w16cid:durableId="1180239512">
    <w:abstractNumId w:val="19"/>
  </w:num>
  <w:num w:numId="7" w16cid:durableId="1966498629">
    <w:abstractNumId w:val="16"/>
  </w:num>
  <w:num w:numId="8" w16cid:durableId="2052915835">
    <w:abstractNumId w:val="20"/>
  </w:num>
  <w:num w:numId="9" w16cid:durableId="416055015">
    <w:abstractNumId w:val="12"/>
  </w:num>
  <w:num w:numId="10" w16cid:durableId="547954580">
    <w:abstractNumId w:val="13"/>
  </w:num>
  <w:num w:numId="11" w16cid:durableId="1637952198">
    <w:abstractNumId w:val="11"/>
  </w:num>
  <w:num w:numId="12" w16cid:durableId="1215040761">
    <w:abstractNumId w:val="0"/>
  </w:num>
  <w:num w:numId="13" w16cid:durableId="283850623">
    <w:abstractNumId w:val="9"/>
  </w:num>
  <w:num w:numId="14" w16cid:durableId="521214369">
    <w:abstractNumId w:val="7"/>
  </w:num>
  <w:num w:numId="15" w16cid:durableId="1950699514">
    <w:abstractNumId w:val="6"/>
  </w:num>
  <w:num w:numId="16" w16cid:durableId="1594820720">
    <w:abstractNumId w:val="5"/>
  </w:num>
  <w:num w:numId="17" w16cid:durableId="379211622">
    <w:abstractNumId w:val="4"/>
  </w:num>
  <w:num w:numId="18" w16cid:durableId="160778288">
    <w:abstractNumId w:val="8"/>
  </w:num>
  <w:num w:numId="19" w16cid:durableId="821385186">
    <w:abstractNumId w:val="3"/>
  </w:num>
  <w:num w:numId="20" w16cid:durableId="599872313">
    <w:abstractNumId w:val="2"/>
  </w:num>
  <w:num w:numId="21" w16cid:durableId="1225292791">
    <w:abstractNumId w:val="1"/>
  </w:num>
  <w:num w:numId="22" w16cid:durableId="1013415113">
    <w:abstractNumId w:val="17"/>
  </w:num>
  <w:num w:numId="23" w16cid:durableId="14699025">
    <w:abstractNumId w:val="15"/>
  </w:num>
  <w:num w:numId="24" w16cid:durableId="1772815644">
    <w:abstractNumId w:val="23"/>
  </w:num>
  <w:num w:numId="25" w16cid:durableId="1455253120">
    <w:abstractNumId w:val="22"/>
  </w:num>
  <w:num w:numId="26" w16cid:durableId="607391804">
    <w:abstractNumId w:val="10"/>
  </w:num>
  <w:num w:numId="27" w16cid:durableId="6234676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4611689||2~1||3~Reso. KB Home Easement and Maintenance Agreement||5~MICHELINA.HASSELL||6~MICHELINA.HASSELL||7~WORDX||8~ADMIN||10~1/26/2026 10:13:40 PM||11~1/26/2026 5:49:34 PM||13~32682||14~False||17~public||18~MICHELINA.HASSELL||19~MICHELINA.HASSELL||21~True||22~True||23~False||25~16498||26~00170||27~MUNICITYGEN||50~False||53~7095||54~6310||60~FONTANA, CITY OF||61~36EN - ENGINEERING - PO #93-24556 54099901||62~Muni City General||74~Michelina Hassell||75~Michelina Hassell||76~WORD 2007||77~Administration||80~Michelina Hassell||82~docx||85~1/26/2026 10:13:42 PM||99~1/1/0001 12:00:00 AM||106~N:\iManage\Recent\(16498.00170) FONTANA_ CITY OF - 36EN - ENGINEERING - PO _93-24556 54099901\Reso. KB Home Easement and Maintenance Agreement(44611689.1).docx||107~1/1/1753 12:00:00 AM||109~1/26/2026 10:13:41 PM||113~1/26/2026 5:49:34 PM||114~1/26/2026 10:13:40 PM||124~False||"/>
    <w:docVar w:name="MPDocID" w:val="55600.00100\32767945.1"/>
    <w:docVar w:name="MPDocIDTemplate" w:val="%c.%m\|%n|.%v"/>
    <w:docVar w:name="MPDocIDTemplateDefault" w:val="%c.%m\|%n|.%v"/>
    <w:docVar w:name="NewDocStampType" w:val="7"/>
    <w:docVar w:name="zzmp10NoTrailerPromptID" w:val="IMANAGE.44611689.1"/>
  </w:docVars>
  <w:rsids>
    <w:rsidRoot w:val="003D6682"/>
    <w:rsid w:val="00011129"/>
    <w:rsid w:val="00055CE9"/>
    <w:rsid w:val="00060FE9"/>
    <w:rsid w:val="00066AB7"/>
    <w:rsid w:val="00072EAB"/>
    <w:rsid w:val="00073971"/>
    <w:rsid w:val="000C23A6"/>
    <w:rsid w:val="0010346F"/>
    <w:rsid w:val="001069CC"/>
    <w:rsid w:val="001116FA"/>
    <w:rsid w:val="0011655F"/>
    <w:rsid w:val="00120FC5"/>
    <w:rsid w:val="00126FB3"/>
    <w:rsid w:val="001747F4"/>
    <w:rsid w:val="00184BED"/>
    <w:rsid w:val="00185802"/>
    <w:rsid w:val="00191B43"/>
    <w:rsid w:val="001A5485"/>
    <w:rsid w:val="001A5DB0"/>
    <w:rsid w:val="001B3B70"/>
    <w:rsid w:val="001D25EC"/>
    <w:rsid w:val="001D2C21"/>
    <w:rsid w:val="001F0F36"/>
    <w:rsid w:val="00200197"/>
    <w:rsid w:val="00203FA6"/>
    <w:rsid w:val="00223339"/>
    <w:rsid w:val="00224B56"/>
    <w:rsid w:val="0025379F"/>
    <w:rsid w:val="00277B53"/>
    <w:rsid w:val="00277E2E"/>
    <w:rsid w:val="00282354"/>
    <w:rsid w:val="00283708"/>
    <w:rsid w:val="00283C64"/>
    <w:rsid w:val="002A307D"/>
    <w:rsid w:val="002A4F29"/>
    <w:rsid w:val="002C1B99"/>
    <w:rsid w:val="002C7124"/>
    <w:rsid w:val="002D0D40"/>
    <w:rsid w:val="002D35BF"/>
    <w:rsid w:val="002E44A7"/>
    <w:rsid w:val="002F1421"/>
    <w:rsid w:val="003060A8"/>
    <w:rsid w:val="003256E3"/>
    <w:rsid w:val="00327F22"/>
    <w:rsid w:val="003312F2"/>
    <w:rsid w:val="0034137C"/>
    <w:rsid w:val="00374823"/>
    <w:rsid w:val="00374A31"/>
    <w:rsid w:val="00387F63"/>
    <w:rsid w:val="00393741"/>
    <w:rsid w:val="0039537B"/>
    <w:rsid w:val="00395852"/>
    <w:rsid w:val="00396228"/>
    <w:rsid w:val="003A331A"/>
    <w:rsid w:val="003A53CB"/>
    <w:rsid w:val="003D4157"/>
    <w:rsid w:val="003D6682"/>
    <w:rsid w:val="003D7762"/>
    <w:rsid w:val="003F2A03"/>
    <w:rsid w:val="004021C2"/>
    <w:rsid w:val="00402FF4"/>
    <w:rsid w:val="00404DAD"/>
    <w:rsid w:val="0042479E"/>
    <w:rsid w:val="004307A5"/>
    <w:rsid w:val="004414D8"/>
    <w:rsid w:val="0045416F"/>
    <w:rsid w:val="00474A15"/>
    <w:rsid w:val="004844E2"/>
    <w:rsid w:val="0048554A"/>
    <w:rsid w:val="00487936"/>
    <w:rsid w:val="00490931"/>
    <w:rsid w:val="00493627"/>
    <w:rsid w:val="004A1D23"/>
    <w:rsid w:val="004A27EA"/>
    <w:rsid w:val="004A6C26"/>
    <w:rsid w:val="004B6456"/>
    <w:rsid w:val="004E5BF8"/>
    <w:rsid w:val="005022DF"/>
    <w:rsid w:val="0052225A"/>
    <w:rsid w:val="005278C7"/>
    <w:rsid w:val="0054654D"/>
    <w:rsid w:val="005623D6"/>
    <w:rsid w:val="0056597B"/>
    <w:rsid w:val="00573725"/>
    <w:rsid w:val="00597D5E"/>
    <w:rsid w:val="005A5BE6"/>
    <w:rsid w:val="005D00B2"/>
    <w:rsid w:val="005E16B2"/>
    <w:rsid w:val="005E1F82"/>
    <w:rsid w:val="005F07D7"/>
    <w:rsid w:val="006120DF"/>
    <w:rsid w:val="00616BA1"/>
    <w:rsid w:val="00641EBB"/>
    <w:rsid w:val="0064764C"/>
    <w:rsid w:val="006514FC"/>
    <w:rsid w:val="00651A55"/>
    <w:rsid w:val="00693E13"/>
    <w:rsid w:val="006A336B"/>
    <w:rsid w:val="006B2525"/>
    <w:rsid w:val="006C3CF7"/>
    <w:rsid w:val="006C44B1"/>
    <w:rsid w:val="006E0893"/>
    <w:rsid w:val="007031D6"/>
    <w:rsid w:val="0070512A"/>
    <w:rsid w:val="00711800"/>
    <w:rsid w:val="007556B4"/>
    <w:rsid w:val="00761BC0"/>
    <w:rsid w:val="0076628A"/>
    <w:rsid w:val="007710AE"/>
    <w:rsid w:val="00784401"/>
    <w:rsid w:val="0079537C"/>
    <w:rsid w:val="007A6CF6"/>
    <w:rsid w:val="007C79BA"/>
    <w:rsid w:val="007D6DAA"/>
    <w:rsid w:val="007D6E6E"/>
    <w:rsid w:val="0080292E"/>
    <w:rsid w:val="0082151D"/>
    <w:rsid w:val="00840F9C"/>
    <w:rsid w:val="00854CAF"/>
    <w:rsid w:val="00867F01"/>
    <w:rsid w:val="00870231"/>
    <w:rsid w:val="008760D4"/>
    <w:rsid w:val="0088144D"/>
    <w:rsid w:val="008A12B8"/>
    <w:rsid w:val="008B635B"/>
    <w:rsid w:val="008D07B4"/>
    <w:rsid w:val="00934B05"/>
    <w:rsid w:val="00945B85"/>
    <w:rsid w:val="00945D20"/>
    <w:rsid w:val="00971673"/>
    <w:rsid w:val="009C0971"/>
    <w:rsid w:val="00A2339B"/>
    <w:rsid w:val="00A3227A"/>
    <w:rsid w:val="00A3363D"/>
    <w:rsid w:val="00A63255"/>
    <w:rsid w:val="00A82F1D"/>
    <w:rsid w:val="00A86119"/>
    <w:rsid w:val="00A93C90"/>
    <w:rsid w:val="00AD389F"/>
    <w:rsid w:val="00AF1D06"/>
    <w:rsid w:val="00AF3712"/>
    <w:rsid w:val="00AF3905"/>
    <w:rsid w:val="00B15498"/>
    <w:rsid w:val="00B242CE"/>
    <w:rsid w:val="00B35E97"/>
    <w:rsid w:val="00B37F90"/>
    <w:rsid w:val="00B41EF0"/>
    <w:rsid w:val="00B85D48"/>
    <w:rsid w:val="00B90569"/>
    <w:rsid w:val="00BB27EA"/>
    <w:rsid w:val="00BB74A1"/>
    <w:rsid w:val="00BC02B5"/>
    <w:rsid w:val="00BC1ED4"/>
    <w:rsid w:val="00BE107A"/>
    <w:rsid w:val="00BE4CE0"/>
    <w:rsid w:val="00BE5558"/>
    <w:rsid w:val="00C001AC"/>
    <w:rsid w:val="00C019C5"/>
    <w:rsid w:val="00C1204F"/>
    <w:rsid w:val="00C244CB"/>
    <w:rsid w:val="00C37AC7"/>
    <w:rsid w:val="00C50AA2"/>
    <w:rsid w:val="00C60DA0"/>
    <w:rsid w:val="00C660FC"/>
    <w:rsid w:val="00C668A1"/>
    <w:rsid w:val="00C82899"/>
    <w:rsid w:val="00C916B5"/>
    <w:rsid w:val="00C94EA0"/>
    <w:rsid w:val="00CB1581"/>
    <w:rsid w:val="00CB20F7"/>
    <w:rsid w:val="00CB7B2B"/>
    <w:rsid w:val="00CD3720"/>
    <w:rsid w:val="00CD438C"/>
    <w:rsid w:val="00CE145A"/>
    <w:rsid w:val="00CF499F"/>
    <w:rsid w:val="00D337A7"/>
    <w:rsid w:val="00D34972"/>
    <w:rsid w:val="00D4569E"/>
    <w:rsid w:val="00D53717"/>
    <w:rsid w:val="00D57826"/>
    <w:rsid w:val="00D71A2F"/>
    <w:rsid w:val="00D71AA7"/>
    <w:rsid w:val="00D71EBF"/>
    <w:rsid w:val="00D73030"/>
    <w:rsid w:val="00D8789A"/>
    <w:rsid w:val="00DA618B"/>
    <w:rsid w:val="00DB28A1"/>
    <w:rsid w:val="00DB7898"/>
    <w:rsid w:val="00DC624B"/>
    <w:rsid w:val="00DD53BF"/>
    <w:rsid w:val="00DD54DC"/>
    <w:rsid w:val="00DE6FD1"/>
    <w:rsid w:val="00DF4AD7"/>
    <w:rsid w:val="00E358BC"/>
    <w:rsid w:val="00E37618"/>
    <w:rsid w:val="00E435B5"/>
    <w:rsid w:val="00E45D60"/>
    <w:rsid w:val="00E45E80"/>
    <w:rsid w:val="00E50344"/>
    <w:rsid w:val="00E51D0F"/>
    <w:rsid w:val="00E60FC4"/>
    <w:rsid w:val="00E62B11"/>
    <w:rsid w:val="00E6531E"/>
    <w:rsid w:val="00E86908"/>
    <w:rsid w:val="00EA1953"/>
    <w:rsid w:val="00EC5276"/>
    <w:rsid w:val="00EC6CFD"/>
    <w:rsid w:val="00F00FDC"/>
    <w:rsid w:val="00F0294F"/>
    <w:rsid w:val="00F04D90"/>
    <w:rsid w:val="00F050C9"/>
    <w:rsid w:val="00F1255F"/>
    <w:rsid w:val="00F132EE"/>
    <w:rsid w:val="00F1664D"/>
    <w:rsid w:val="00F256E9"/>
    <w:rsid w:val="00F32800"/>
    <w:rsid w:val="00F3726D"/>
    <w:rsid w:val="00F41EB3"/>
    <w:rsid w:val="00F673D0"/>
    <w:rsid w:val="00F72570"/>
    <w:rsid w:val="00F765EC"/>
    <w:rsid w:val="00FA1082"/>
    <w:rsid w:val="00FA1475"/>
    <w:rsid w:val="00FC1110"/>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CF85E"/>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 w:type="character" w:styleId="CommentReference">
    <w:name w:val="annotation reference"/>
    <w:basedOn w:val="DefaultParagraphFont"/>
    <w:uiPriority w:val="99"/>
    <w:semiHidden/>
    <w:unhideWhenUsed/>
    <w:rsid w:val="00867F01"/>
    <w:rPr>
      <w:sz w:val="16"/>
      <w:szCs w:val="16"/>
    </w:rPr>
  </w:style>
  <w:style w:type="paragraph" w:styleId="CommentText">
    <w:name w:val="annotation text"/>
    <w:basedOn w:val="Normal"/>
    <w:link w:val="CommentTextChar"/>
    <w:uiPriority w:val="99"/>
    <w:unhideWhenUsed/>
    <w:rsid w:val="00867F01"/>
    <w:rPr>
      <w:sz w:val="20"/>
      <w:szCs w:val="20"/>
    </w:rPr>
  </w:style>
  <w:style w:type="character" w:customStyle="1" w:styleId="CommentTextChar">
    <w:name w:val="Comment Text Char"/>
    <w:basedOn w:val="DefaultParagraphFont"/>
    <w:link w:val="CommentText"/>
    <w:uiPriority w:val="99"/>
    <w:rsid w:val="00867F01"/>
    <w:rPr>
      <w:rFonts w:cs="Times New Roman"/>
      <w:sz w:val="20"/>
      <w:szCs w:val="20"/>
    </w:rPr>
  </w:style>
  <w:style w:type="paragraph" w:styleId="CommentSubject">
    <w:name w:val="annotation subject"/>
    <w:basedOn w:val="CommentText"/>
    <w:next w:val="CommentText"/>
    <w:link w:val="CommentSubjectChar"/>
    <w:uiPriority w:val="99"/>
    <w:semiHidden/>
    <w:unhideWhenUsed/>
    <w:rsid w:val="00867F01"/>
    <w:rPr>
      <w:b/>
      <w:bCs/>
    </w:rPr>
  </w:style>
  <w:style w:type="character" w:customStyle="1" w:styleId="CommentSubjectChar">
    <w:name w:val="Comment Subject Char"/>
    <w:basedOn w:val="CommentTextChar"/>
    <w:link w:val="CommentSubject"/>
    <w:uiPriority w:val="99"/>
    <w:semiHidden/>
    <w:rsid w:val="00867F01"/>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1035</Words>
  <Characters>5903</Characters>
  <Application>Microsoft Office Word</Application>
  <DocSecurity>0</DocSecurity>
  <Lines>49</Lines>
  <Paragraphs>13</Paragraphs>
  <ScaleCrop>false</ScaleCrop>
  <Company>City of Fontana</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DeLisa Bryant</dc:creator>
  <cp:lastModifiedBy>Christina Rudsell</cp:lastModifiedBy>
  <cp:revision>4</cp:revision>
  <dcterms:created xsi:type="dcterms:W3CDTF">2026-02-18T00:53:00Z</dcterms:created>
  <dcterms:modified xsi:type="dcterms:W3CDTF">2026-02-19T01:32:00Z</dcterms:modified>
</cp:coreProperties>
</file>